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120" w:after="120"/>
        <w:jc w:val="both"/>
        <w:rPr>
          <w:rFonts w:ascii="Tinos" w:hAnsi="Tinos"/>
          <w:sz w:val="28"/>
          <w:szCs w:val="28"/>
          <w:u w:val="none"/>
        </w:rPr>
      </w:pPr>
      <w:r>
        <w:rPr>
          <w:rStyle w:val="Style11"/>
        </w:rPr>
        <w:t> </w:t>
      </w:r>
    </w:p>
    <w:tbl>
      <w:tblPr>
        <w:tblW w:w="15135" w:type="dxa"/>
        <w:jc w:val="left"/>
        <w:tblInd w:w="28" w:type="dxa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87"/>
        <w:gridCol w:w="6191"/>
        <w:gridCol w:w="3530"/>
        <w:gridCol w:w="2547"/>
        <w:gridCol w:w="2280"/>
      </w:tblGrid>
      <w:tr>
        <w:trPr/>
        <w:tc>
          <w:tcPr>
            <w:tcW w:w="587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 xml:space="preserve">№ </w:t>
            </w:r>
            <w:r>
              <w:rPr>
                <w:rStyle w:val="Style11"/>
              </w:rPr>
              <w:t>п/п</w:t>
            </w:r>
          </w:p>
        </w:tc>
        <w:tc>
          <w:tcPr>
            <w:tcW w:w="61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Наименование учреждения</w:t>
            </w:r>
          </w:p>
        </w:tc>
        <w:tc>
          <w:tcPr>
            <w:tcW w:w="353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ФИО</w:t>
            </w:r>
          </w:p>
        </w:tc>
        <w:tc>
          <w:tcPr>
            <w:tcW w:w="254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Должность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Среднемесячная заработная плата (руб.)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1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2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3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4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>
                <w:rStyle w:val="Style11"/>
              </w:rPr>
              <w:t>5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1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«Забота» город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Перегримова Нина Игнатьевна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директор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36 000,00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2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«Забота» город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Рубцова Ирина Валентиновна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главный бухгалтер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32 400,00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«Редакция «Нашей газеты»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Бирюкова Ольга Николаевна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директор-главный редактор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43 976,00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4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«Редакция «Нашей газеты»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Киреева Ирина Анатольевна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главный бухгалтер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26 993,00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5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«Редакция «Нашей газеты»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Негреева Инна Валерьевна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главный бухгалтер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24 942,00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6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«Коммунальное хозяйство»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Панасюк Николай Геннадьевич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директор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37 864,65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7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«Коммунальное хозяйство»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Нурисламов Тахир Магруфович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директор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41 909,30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8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«Коммунальное хозяйство»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Бронникова Владислава Игоревна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главный бухгалтер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30 927,71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9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«Коммунальное хозяйство»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Шаяхметов Денис Евгеньевич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заместитель директора по производству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33 473,15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10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«Специализированная служба по вопросам похоронного дела»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Денисов Вячеслав Вячеславович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директор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15 000,00</w:t>
            </w:r>
          </w:p>
        </w:tc>
      </w:tr>
      <w:tr>
        <w:trPr/>
        <w:tc>
          <w:tcPr>
            <w:tcW w:w="587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11</w:t>
            </w:r>
          </w:p>
        </w:tc>
        <w:tc>
          <w:tcPr>
            <w:tcW w:w="619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Муниципальное унитарное предприятие «Специализированная служба по вопросам похоронного дела» города Зверево</w:t>
            </w:r>
          </w:p>
        </w:tc>
        <w:tc>
          <w:tcPr>
            <w:tcW w:w="353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Паршина Ирина Александровна</w:t>
            </w:r>
          </w:p>
        </w:tc>
        <w:tc>
          <w:tcPr>
            <w:tcW w:w="254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главный бухгалтер</w:t>
            </w:r>
          </w:p>
        </w:tc>
        <w:tc>
          <w:tcPr>
            <w:tcW w:w="228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Style22"/>
              <w:spacing w:before="0" w:after="283"/>
              <w:rPr/>
            </w:pPr>
            <w:r>
              <w:rPr/>
              <w:t>7 000,00</w:t>
            </w:r>
          </w:p>
        </w:tc>
      </w:tr>
    </w:tbl>
    <w:p>
      <w:pPr>
        <w:pStyle w:val="Style15"/>
        <w:spacing w:before="120" w:after="120"/>
        <w:jc w:val="both"/>
        <w:rPr>
          <w:rFonts w:ascii="Tinos" w:hAnsi="Tinos"/>
          <w:sz w:val="28"/>
          <w:szCs w:val="28"/>
          <w:u w:val="none"/>
        </w:rPr>
      </w:pPr>
      <w:r>
        <w:rPr/>
      </w:r>
    </w:p>
    <w:sectPr>
      <w:type w:val="nextPage"/>
      <w:pgSz w:w="16838" w:h="23811"/>
      <w:pgMar w:left="1701" w:right="850" w:header="0" w:top="1134" w:footer="0" w:bottom="142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Tahoma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1_ch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link w:val="Style_12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4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6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23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0_ch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2"/>
    <w:qFormat/>
    <w:rPr>
      <w:rFonts w:ascii="XO Thames" w:hAnsi="XO Thames"/>
      <w:sz w:val="28"/>
    </w:rPr>
  </w:style>
  <w:style w:type="character" w:styleId="Contents4">
    <w:name w:val="Contents 4"/>
    <w:link w:val="Style_3"/>
    <w:qFormat/>
    <w:rPr>
      <w:rFonts w:ascii="XO Thames" w:hAnsi="XO Thames"/>
      <w:sz w:val="28"/>
    </w:rPr>
  </w:style>
  <w:style w:type="character" w:styleId="Contents6">
    <w:name w:val="Contents 6"/>
    <w:link w:val="Style_4"/>
    <w:qFormat/>
    <w:rPr>
      <w:rFonts w:ascii="XO Thames" w:hAnsi="XO Thames"/>
      <w:sz w:val="28"/>
    </w:rPr>
  </w:style>
  <w:style w:type="character" w:styleId="Contents7">
    <w:name w:val="Contents 7"/>
    <w:link w:val="Style_5"/>
    <w:qFormat/>
    <w:rPr>
      <w:rFonts w:ascii="XO Thames" w:hAnsi="XO Thames"/>
      <w:sz w:val="28"/>
    </w:rPr>
  </w:style>
  <w:style w:type="character" w:styleId="Heading3">
    <w:name w:val="Heading 3"/>
    <w:link w:val="Style_6"/>
    <w:qFormat/>
    <w:rPr>
      <w:rFonts w:ascii="XO Thames" w:hAnsi="XO Thames"/>
      <w:b/>
      <w:sz w:val="26"/>
    </w:rPr>
  </w:style>
  <w:style w:type="character" w:styleId="DefaultParagraphFont">
    <w:name w:val="Default Paragraph Font"/>
    <w:link w:val="Style_7"/>
    <w:qFormat/>
    <w:rPr/>
  </w:style>
  <w:style w:type="character" w:styleId="ListParagraph">
    <w:name w:val="List Paragraph"/>
    <w:link w:val="Style_8"/>
    <w:qFormat/>
    <w:rPr/>
  </w:style>
  <w:style w:type="character" w:styleId="Contents3">
    <w:name w:val="Contents 3"/>
    <w:link w:val="Style_9"/>
    <w:qFormat/>
    <w:rPr>
      <w:rFonts w:ascii="XO Thames" w:hAnsi="XO Thames"/>
      <w:sz w:val="28"/>
    </w:rPr>
  </w:style>
  <w:style w:type="character" w:styleId="Heading5">
    <w:name w:val="Heading 5"/>
    <w:link w:val="Style_10"/>
    <w:qFormat/>
    <w:rPr>
      <w:rFonts w:ascii="XO Thames" w:hAnsi="XO Thames"/>
      <w:b/>
      <w:sz w:val="22"/>
    </w:rPr>
  </w:style>
  <w:style w:type="character" w:styleId="BalloonText">
    <w:name w:val="Balloon Text"/>
    <w:link w:val="Style_11"/>
    <w:qFormat/>
    <w:rPr>
      <w:rFonts w:ascii="Tahoma" w:hAnsi="Tahoma"/>
      <w:sz w:val="16"/>
    </w:rPr>
  </w:style>
  <w:style w:type="character" w:styleId="Heading1">
    <w:name w:val="Heading 1"/>
    <w:link w:val="Style_12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3"/>
    <w:rPr>
      <w:color w:val="0000FF"/>
      <w:u w:val="single"/>
    </w:rPr>
  </w:style>
  <w:style w:type="character" w:styleId="Footnote">
    <w:name w:val="Footnote"/>
    <w:link w:val="Style_14"/>
    <w:qFormat/>
    <w:rPr>
      <w:sz w:val="20"/>
    </w:rPr>
  </w:style>
  <w:style w:type="character" w:styleId="Contents1">
    <w:name w:val="Contents 1"/>
    <w:link w:val="Style_15"/>
    <w:qFormat/>
    <w:rPr>
      <w:rFonts w:ascii="XO Thames" w:hAnsi="XO Thames"/>
      <w:b/>
      <w:sz w:val="28"/>
    </w:rPr>
  </w:style>
  <w:style w:type="character" w:styleId="HeaderandFooter">
    <w:name w:val="Header and Footer"/>
    <w:link w:val="Style_16"/>
    <w:qFormat/>
    <w:rPr>
      <w:rFonts w:ascii="XO Thames" w:hAnsi="XO Thames"/>
      <w:sz w:val="20"/>
    </w:rPr>
  </w:style>
  <w:style w:type="character" w:styleId="Contents9">
    <w:name w:val="Contents 9"/>
    <w:link w:val="Style_17"/>
    <w:qFormat/>
    <w:rPr>
      <w:rFonts w:ascii="XO Thames" w:hAnsi="XO Thames"/>
      <w:sz w:val="28"/>
    </w:rPr>
  </w:style>
  <w:style w:type="character" w:styleId="Contents8">
    <w:name w:val="Contents 8"/>
    <w:link w:val="Style_18"/>
    <w:qFormat/>
    <w:rPr>
      <w:rFonts w:ascii="XO Thames" w:hAnsi="XO Thames"/>
      <w:sz w:val="28"/>
    </w:rPr>
  </w:style>
  <w:style w:type="character" w:styleId="Style10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link w:val="Style_19"/>
    <w:qFormat/>
    <w:rPr>
      <w:vertAlign w:val="superscript"/>
    </w:rPr>
  </w:style>
  <w:style w:type="character" w:styleId="Contents5">
    <w:name w:val="Contents 5"/>
    <w:link w:val="Style_20"/>
    <w:qFormat/>
    <w:rPr>
      <w:rFonts w:ascii="XO Thames" w:hAnsi="XO Thames"/>
      <w:sz w:val="28"/>
    </w:rPr>
  </w:style>
  <w:style w:type="character" w:styleId="Subtitle">
    <w:name w:val="Subtitle"/>
    <w:link w:val="Style_21"/>
    <w:qFormat/>
    <w:rPr>
      <w:rFonts w:ascii="XO Thames" w:hAnsi="XO Thames"/>
      <w:i/>
      <w:sz w:val="24"/>
    </w:rPr>
  </w:style>
  <w:style w:type="character" w:styleId="Title">
    <w:name w:val="Title"/>
    <w:link w:val="Style_22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23"/>
    <w:qFormat/>
    <w:rPr>
      <w:rFonts w:ascii="XO Thames" w:hAnsi="XO Thames"/>
      <w:b/>
      <w:sz w:val="24"/>
    </w:rPr>
  </w:style>
  <w:style w:type="character" w:styleId="Heading2">
    <w:name w:val="Heading 2"/>
    <w:link w:val="Style_24"/>
    <w:qFormat/>
    <w:rPr>
      <w:rFonts w:ascii="XO Thames" w:hAnsi="XO Thames"/>
      <w:b/>
      <w:sz w:val="28"/>
    </w:rPr>
  </w:style>
  <w:style w:type="character" w:styleId="Style11">
    <w:name w:val="Выделение жирным"/>
    <w:qFormat/>
    <w:rPr>
      <w:b/>
      <w:bCs/>
    </w:rPr>
  </w:style>
  <w:style w:type="character" w:styleId="Style12">
    <w:name w:val="Выделение"/>
    <w:qFormat/>
    <w:rPr>
      <w:i/>
      <w:iCs/>
    </w:rPr>
  </w:style>
  <w:style w:type="character" w:styleId="Style13">
    <w:name w:val="Маркеры списка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link w:val="Style_2_ch"/>
    <w:uiPriority w:val="39"/>
    <w:pPr>
      <w:widowControl/>
      <w:suppressAutoHyphens w:val="true"/>
      <w:bidi w:val="0"/>
      <w:spacing w:lineRule="auto" w:line="276" w:before="0" w:after="20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3_ch"/>
    <w:uiPriority w:val="39"/>
    <w:pPr>
      <w:widowControl/>
      <w:suppressAutoHyphens w:val="true"/>
      <w:bidi w:val="0"/>
      <w:spacing w:lineRule="auto" w:line="276" w:before="0" w:after="20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4_ch"/>
    <w:uiPriority w:val="39"/>
    <w:pPr>
      <w:widowControl/>
      <w:suppressAutoHyphens w:val="true"/>
      <w:bidi w:val="0"/>
      <w:spacing w:lineRule="auto" w:line="276" w:before="0" w:after="20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5_ch"/>
    <w:uiPriority w:val="39"/>
    <w:pPr>
      <w:widowControl/>
      <w:suppressAutoHyphens w:val="true"/>
      <w:bidi w:val="0"/>
      <w:spacing w:lineRule="auto" w:line="276" w:before="0" w:after="20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Style_7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"/>
    <w:basedOn w:val="Normal"/>
    <w:link w:val="Style_8_ch"/>
    <w:qFormat/>
    <w:pPr>
      <w:spacing w:before="0" w:after="0"/>
      <w:ind w:left="720" w:right="0" w:hanging="0"/>
      <w:contextualSpacing/>
    </w:pPr>
    <w:rPr/>
  </w:style>
  <w:style w:type="paragraph" w:styleId="31">
    <w:name w:val="TOC 3"/>
    <w:next w:val="Normal"/>
    <w:link w:val="Style_9_ch"/>
    <w:uiPriority w:val="39"/>
    <w:pPr>
      <w:widowControl/>
      <w:suppressAutoHyphens w:val="true"/>
      <w:bidi w:val="0"/>
      <w:spacing w:lineRule="auto" w:line="276" w:before="0" w:after="20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Style_11_ch"/>
    <w:qFormat/>
    <w:pPr/>
    <w:rPr>
      <w:rFonts w:ascii="Tahoma" w:hAnsi="Tahoma"/>
      <w:sz w:val="16"/>
    </w:rPr>
  </w:style>
  <w:style w:type="paragraph" w:styleId="Internetlink">
    <w:name w:val="Hyperlink"/>
    <w:link w:val="Style_13_ch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Style_14_ch"/>
    <w:qFormat/>
    <w:pPr/>
    <w:rPr>
      <w:sz w:val="20"/>
    </w:rPr>
  </w:style>
  <w:style w:type="paragraph" w:styleId="11">
    <w:name w:val="TOC 1"/>
    <w:next w:val="Normal"/>
    <w:link w:val="Style_15_ch"/>
    <w:uiPriority w:val="39"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Верхний и нижний колонтитулы"/>
    <w:link w:val="Style_16_ch"/>
    <w:qFormat/>
    <w:pPr>
      <w:widowControl/>
      <w:suppressAutoHyphens w:val="true"/>
      <w:bidi w:val="0"/>
      <w:spacing w:lineRule="auto" w:line="240" w:before="0" w:after="20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link w:val="Style_17_ch"/>
    <w:uiPriority w:val="39"/>
    <w:pPr>
      <w:widowControl/>
      <w:suppressAutoHyphens w:val="true"/>
      <w:bidi w:val="0"/>
      <w:spacing w:lineRule="auto" w:line="276" w:before="0" w:after="20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18_ch"/>
    <w:uiPriority w:val="39"/>
    <w:pPr>
      <w:widowControl/>
      <w:suppressAutoHyphens w:val="true"/>
      <w:bidi w:val="0"/>
      <w:spacing w:lineRule="auto" w:line="276" w:before="0" w:after="20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Characters1">
    <w:name w:val="Footnote Characters"/>
    <w:basedOn w:val="DefaultParagraphFont1"/>
    <w:link w:val="Style_19_ch"/>
    <w:qFormat/>
    <w:pPr/>
    <w:rPr>
      <w:vertAlign w:val="superscript"/>
    </w:rPr>
  </w:style>
  <w:style w:type="paragraph" w:styleId="51">
    <w:name w:val="TOC 5"/>
    <w:next w:val="Normal"/>
    <w:link w:val="Style_20_ch"/>
    <w:uiPriority w:val="39"/>
    <w:pPr>
      <w:widowControl/>
      <w:suppressAutoHyphens w:val="true"/>
      <w:bidi w:val="0"/>
      <w:spacing w:lineRule="auto" w:line="276" w:before="0" w:after="20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Subtitle"/>
    <w:next w:val="Normal"/>
    <w:link w:val="Style_21_ch"/>
    <w:uiPriority w:val="11"/>
    <w:qFormat/>
    <w:pPr>
      <w:widowControl/>
      <w:suppressAutoHyphens w:val="true"/>
      <w:bidi w:val="0"/>
      <w:spacing w:lineRule="auto" w:line="276" w:before="0" w:after="20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link w:val="Style_22_ch"/>
    <w:uiPriority w:val="10"/>
    <w:qFormat/>
    <w:pPr>
      <w:widowControl/>
      <w:suppressAutoHyphens w:val="true"/>
      <w:bidi w:val="0"/>
      <w:spacing w:lineRule="auto" w:line="276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table" w:default="1" w:styleId="Style_25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Style_26">
    <w:name w:val="Table Grid"/>
    <w:basedOn w:val="Style_25"/>
    <w:pPr>
      <w:spacing w:after="0" w:line="240" w:lineRule="auto"/>
    </w:pPr>
    <w:tblPr>
      <w:tblInd w:w="0" w:type="dxa"/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Application>LibreOffice/6.4.7.2$Linux_X86_64 LibreOffice_project/40$Build-2</Application>
  <Pages>1</Pages>
  <Words>181</Words>
  <Characters>1360</Characters>
  <CharactersWithSpaces>1477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2022-08-02T10:52:13Z</cp:lastPrinted>
  <dcterms:modified xsi:type="dcterms:W3CDTF">2022-10-25T11:51:54Z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0</vt:bool>
  </property>
</Properties>
</file>