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F2" w:rsidRPr="00443744" w:rsidRDefault="004160F2" w:rsidP="00E61729">
      <w:pPr>
        <w:shd w:val="clear" w:color="auto" w:fill="FFFFFF"/>
        <w:ind w:right="19"/>
        <w:jc w:val="right"/>
        <w:rPr>
          <w:color w:val="000000"/>
          <w:sz w:val="26"/>
          <w:szCs w:val="26"/>
        </w:rPr>
      </w:pPr>
      <w:bookmarkStart w:id="0" w:name="_GoBack"/>
      <w:bookmarkEnd w:id="0"/>
      <w:r w:rsidRPr="00443744">
        <w:rPr>
          <w:color w:val="000000"/>
          <w:sz w:val="26"/>
          <w:szCs w:val="26"/>
        </w:rPr>
        <w:t>Приложение №</w:t>
      </w:r>
      <w:r w:rsidR="006F0CA1">
        <w:rPr>
          <w:color w:val="000000"/>
          <w:sz w:val="26"/>
          <w:szCs w:val="26"/>
        </w:rPr>
        <w:t>9</w:t>
      </w:r>
    </w:p>
    <w:p w:rsidR="004160F2" w:rsidRPr="00443744" w:rsidRDefault="004160F2" w:rsidP="00E61729">
      <w:pPr>
        <w:shd w:val="clear" w:color="auto" w:fill="FFFFFF"/>
        <w:ind w:right="19"/>
        <w:jc w:val="right"/>
        <w:rPr>
          <w:color w:val="000000"/>
          <w:sz w:val="26"/>
          <w:szCs w:val="26"/>
        </w:rPr>
      </w:pPr>
      <w:r w:rsidRPr="00443744">
        <w:rPr>
          <w:color w:val="000000"/>
          <w:sz w:val="26"/>
          <w:szCs w:val="26"/>
        </w:rPr>
        <w:t>к протоколу заседания Правления</w:t>
      </w:r>
    </w:p>
    <w:p w:rsidR="004160F2" w:rsidRPr="00443744" w:rsidRDefault="004160F2" w:rsidP="00E61729">
      <w:pPr>
        <w:shd w:val="clear" w:color="auto" w:fill="FFFFFF"/>
        <w:ind w:right="17"/>
        <w:jc w:val="right"/>
        <w:rPr>
          <w:color w:val="000000"/>
          <w:sz w:val="26"/>
          <w:szCs w:val="26"/>
        </w:rPr>
      </w:pPr>
      <w:r w:rsidRPr="00443744">
        <w:rPr>
          <w:color w:val="000000"/>
          <w:sz w:val="26"/>
          <w:szCs w:val="26"/>
        </w:rPr>
        <w:t>Региональной службы по тарифам</w:t>
      </w:r>
    </w:p>
    <w:p w:rsidR="004160F2" w:rsidRPr="00443744" w:rsidRDefault="004160F2" w:rsidP="00E61729">
      <w:pPr>
        <w:shd w:val="clear" w:color="auto" w:fill="FFFFFF"/>
        <w:ind w:right="19"/>
        <w:jc w:val="right"/>
        <w:rPr>
          <w:color w:val="000000"/>
          <w:sz w:val="26"/>
          <w:szCs w:val="26"/>
        </w:rPr>
      </w:pPr>
      <w:r w:rsidRPr="00443744">
        <w:rPr>
          <w:color w:val="000000"/>
          <w:sz w:val="26"/>
          <w:szCs w:val="26"/>
        </w:rPr>
        <w:t>Ростовской области</w:t>
      </w:r>
    </w:p>
    <w:p w:rsidR="004160F2" w:rsidRPr="00443744" w:rsidRDefault="004160F2" w:rsidP="00E61729">
      <w:pPr>
        <w:shd w:val="clear" w:color="auto" w:fill="FFFFFF"/>
        <w:ind w:right="19"/>
        <w:jc w:val="right"/>
        <w:rPr>
          <w:color w:val="000000"/>
          <w:sz w:val="26"/>
          <w:szCs w:val="26"/>
        </w:rPr>
      </w:pPr>
      <w:r w:rsidRPr="00443744">
        <w:rPr>
          <w:color w:val="000000"/>
          <w:sz w:val="26"/>
          <w:szCs w:val="26"/>
        </w:rPr>
        <w:t xml:space="preserve">от </w:t>
      </w:r>
      <w:r w:rsidR="006F0CA1">
        <w:rPr>
          <w:color w:val="000000"/>
          <w:sz w:val="26"/>
          <w:szCs w:val="26"/>
        </w:rPr>
        <w:t>19</w:t>
      </w:r>
      <w:r>
        <w:rPr>
          <w:color w:val="000000"/>
          <w:sz w:val="26"/>
          <w:szCs w:val="26"/>
        </w:rPr>
        <w:t>.03.2020</w:t>
      </w:r>
      <w:r w:rsidRPr="00443744">
        <w:rPr>
          <w:color w:val="000000"/>
          <w:sz w:val="26"/>
          <w:szCs w:val="26"/>
        </w:rPr>
        <w:t xml:space="preserve"> №</w:t>
      </w:r>
      <w:r w:rsidR="006F0CA1">
        <w:rPr>
          <w:color w:val="000000"/>
          <w:sz w:val="26"/>
          <w:szCs w:val="26"/>
        </w:rPr>
        <w:t>1</w:t>
      </w:r>
    </w:p>
    <w:p w:rsidR="004160F2" w:rsidRPr="009C19E6" w:rsidRDefault="004160F2" w:rsidP="003B162D">
      <w:pPr>
        <w:shd w:val="clear" w:color="auto" w:fill="FFFFFF"/>
        <w:ind w:right="19"/>
        <w:jc w:val="center"/>
        <w:rPr>
          <w:color w:val="000000"/>
        </w:rPr>
      </w:pPr>
    </w:p>
    <w:p w:rsidR="004160F2" w:rsidRDefault="00354401" w:rsidP="003B162D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0F2" w:rsidRPr="00EF6DB2" w:rsidRDefault="004160F2" w:rsidP="003B162D">
      <w:pPr>
        <w:jc w:val="center"/>
        <w:rPr>
          <w:b/>
          <w:sz w:val="26"/>
          <w:szCs w:val="26"/>
        </w:rPr>
      </w:pPr>
    </w:p>
    <w:p w:rsidR="004160F2" w:rsidRDefault="004160F2" w:rsidP="003B16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4160F2" w:rsidRDefault="004160F2" w:rsidP="003B162D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4160F2" w:rsidRPr="009C19E6" w:rsidRDefault="004160F2" w:rsidP="003B162D">
      <w:pPr>
        <w:jc w:val="center"/>
        <w:rPr>
          <w:b/>
        </w:rPr>
      </w:pPr>
    </w:p>
    <w:p w:rsidR="004160F2" w:rsidRDefault="004160F2" w:rsidP="003B16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160F2" w:rsidRPr="009C19E6" w:rsidRDefault="004160F2" w:rsidP="003B162D">
      <w:pPr>
        <w:jc w:val="center"/>
      </w:pPr>
    </w:p>
    <w:p w:rsidR="004160F2" w:rsidRPr="00C4471A" w:rsidRDefault="006F0CA1" w:rsidP="007A3B5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4160F2">
        <w:rPr>
          <w:color w:val="000000"/>
          <w:sz w:val="28"/>
          <w:szCs w:val="28"/>
        </w:rPr>
        <w:t xml:space="preserve">.03.2020             </w:t>
      </w:r>
      <w:r w:rsidR="004160F2" w:rsidRPr="00C4471A">
        <w:rPr>
          <w:color w:val="000000"/>
          <w:sz w:val="28"/>
          <w:szCs w:val="28"/>
        </w:rPr>
        <w:tab/>
      </w:r>
      <w:r w:rsidR="004160F2">
        <w:rPr>
          <w:color w:val="000000"/>
          <w:sz w:val="28"/>
          <w:szCs w:val="28"/>
        </w:rPr>
        <w:t>г. Ростов-на-Дону</w:t>
      </w:r>
      <w:r w:rsidR="004160F2">
        <w:rPr>
          <w:color w:val="000000"/>
          <w:sz w:val="28"/>
          <w:szCs w:val="28"/>
        </w:rPr>
        <w:tab/>
      </w:r>
      <w:r w:rsidR="004160F2">
        <w:rPr>
          <w:color w:val="000000"/>
          <w:sz w:val="28"/>
          <w:szCs w:val="28"/>
        </w:rPr>
        <w:tab/>
      </w:r>
      <w:r w:rsidR="004160F2" w:rsidRPr="00C4471A">
        <w:rPr>
          <w:color w:val="000000"/>
          <w:sz w:val="28"/>
          <w:szCs w:val="28"/>
        </w:rPr>
        <w:tab/>
        <w:t xml:space="preserve">№ </w:t>
      </w:r>
      <w:r>
        <w:rPr>
          <w:color w:val="000000"/>
          <w:sz w:val="28"/>
          <w:szCs w:val="28"/>
        </w:rPr>
        <w:t>9</w:t>
      </w:r>
      <w:r w:rsidR="004160F2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1</w:t>
      </w:r>
    </w:p>
    <w:p w:rsidR="004160F2" w:rsidRPr="000874CE" w:rsidRDefault="004160F2" w:rsidP="007A3B5E">
      <w:pPr>
        <w:jc w:val="center"/>
        <w:rPr>
          <w:sz w:val="28"/>
          <w:szCs w:val="28"/>
        </w:rPr>
      </w:pPr>
    </w:p>
    <w:p w:rsidR="004160F2" w:rsidRPr="0067201F" w:rsidRDefault="004160F2" w:rsidP="00547EBC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 внесении изменения в постановление Региональной службы по тарифам Ростовской области от 20.09.2013 № 38/4 «</w:t>
      </w:r>
      <w:r w:rsidRPr="0067201F">
        <w:rPr>
          <w:b/>
          <w:bCs/>
          <w:sz w:val="27"/>
          <w:szCs w:val="27"/>
        </w:rPr>
        <w:t xml:space="preserve">Об утверждении </w:t>
      </w:r>
      <w:r>
        <w:rPr>
          <w:b/>
          <w:bCs/>
          <w:sz w:val="27"/>
          <w:szCs w:val="27"/>
        </w:rPr>
        <w:t>Р</w:t>
      </w:r>
      <w:r w:rsidRPr="0067201F">
        <w:rPr>
          <w:b/>
          <w:bCs/>
          <w:sz w:val="27"/>
          <w:szCs w:val="27"/>
        </w:rPr>
        <w:t xml:space="preserve">егламента обмена информацией по вопросам установления и применения социальной нормы потребления электрической энергии (мощности) </w:t>
      </w:r>
      <w:r>
        <w:rPr>
          <w:b/>
          <w:bCs/>
          <w:sz w:val="27"/>
          <w:szCs w:val="27"/>
        </w:rPr>
        <w:t>между заинтересованными органами и организациями на территории Ростовской области»</w:t>
      </w:r>
    </w:p>
    <w:p w:rsidR="004160F2" w:rsidRPr="0067201F" w:rsidRDefault="004160F2" w:rsidP="00F15EAB">
      <w:pPr>
        <w:ind w:firstLine="720"/>
        <w:jc w:val="both"/>
        <w:rPr>
          <w:b/>
          <w:bCs/>
          <w:sz w:val="27"/>
          <w:szCs w:val="27"/>
        </w:rPr>
      </w:pPr>
    </w:p>
    <w:p w:rsidR="004160F2" w:rsidRPr="0067201F" w:rsidRDefault="004160F2" w:rsidP="00F15EAB">
      <w:pPr>
        <w:ind w:firstLine="720"/>
        <w:jc w:val="both"/>
        <w:rPr>
          <w:color w:val="000000"/>
          <w:sz w:val="27"/>
          <w:szCs w:val="27"/>
        </w:rPr>
      </w:pPr>
      <w:r w:rsidRPr="0067201F">
        <w:rPr>
          <w:color w:val="000000"/>
          <w:sz w:val="27"/>
          <w:szCs w:val="27"/>
        </w:rPr>
        <w:t xml:space="preserve">В соответствии с постановлением Правительства </w:t>
      </w:r>
      <w:r>
        <w:rPr>
          <w:color w:val="000000"/>
          <w:sz w:val="27"/>
          <w:szCs w:val="27"/>
        </w:rPr>
        <w:t>Российской Федерации от 22.07.2013</w:t>
      </w:r>
      <w:r w:rsidRPr="0067201F">
        <w:rPr>
          <w:color w:val="000000"/>
          <w:sz w:val="27"/>
          <w:szCs w:val="27"/>
        </w:rPr>
        <w:t xml:space="preserve"> №614 «О порядке установления и применения социальной нормы потребления электрической энергии (мощности) и о внесении  изменений в некоторые акты Правительства Российской Федерации по вопросам установления и применения социальной нормы потребления эл</w:t>
      </w:r>
      <w:r>
        <w:rPr>
          <w:color w:val="000000"/>
          <w:sz w:val="27"/>
          <w:szCs w:val="27"/>
        </w:rPr>
        <w:t xml:space="preserve">ектрической энергии (мощности)», постановлением Правительства Ростовской области от 13.01.2012 № 20 «Об утверждении Положения о Региональной службе по тарифам Ростовской области»  </w:t>
      </w:r>
      <w:r w:rsidRPr="0067201F">
        <w:rPr>
          <w:color w:val="000000"/>
          <w:sz w:val="27"/>
          <w:szCs w:val="27"/>
        </w:rPr>
        <w:t>Региональная служба по тарифам Ростовской области</w:t>
      </w:r>
    </w:p>
    <w:p w:rsidR="004160F2" w:rsidRPr="0067201F" w:rsidRDefault="004160F2" w:rsidP="00EF6DB2">
      <w:pPr>
        <w:ind w:firstLine="720"/>
        <w:jc w:val="center"/>
        <w:rPr>
          <w:color w:val="000000"/>
          <w:sz w:val="27"/>
          <w:szCs w:val="27"/>
        </w:rPr>
      </w:pPr>
    </w:p>
    <w:p w:rsidR="004160F2" w:rsidRPr="0067201F" w:rsidRDefault="004160F2" w:rsidP="00EF6DB2">
      <w:pPr>
        <w:jc w:val="center"/>
        <w:rPr>
          <w:b/>
          <w:sz w:val="27"/>
          <w:szCs w:val="27"/>
        </w:rPr>
      </w:pPr>
      <w:r w:rsidRPr="0067201F">
        <w:rPr>
          <w:b/>
          <w:sz w:val="27"/>
          <w:szCs w:val="27"/>
        </w:rPr>
        <w:t>постановляет:</w:t>
      </w:r>
    </w:p>
    <w:p w:rsidR="004160F2" w:rsidRPr="0067201F" w:rsidRDefault="004160F2" w:rsidP="0067201F">
      <w:pPr>
        <w:jc w:val="both"/>
        <w:rPr>
          <w:b/>
          <w:sz w:val="27"/>
          <w:szCs w:val="27"/>
        </w:rPr>
      </w:pPr>
    </w:p>
    <w:p w:rsidR="004160F2" w:rsidRPr="008846FF" w:rsidRDefault="004160F2" w:rsidP="00E604B9">
      <w:pPr>
        <w:ind w:firstLine="720"/>
        <w:jc w:val="both"/>
        <w:rPr>
          <w:b/>
          <w:bCs/>
          <w:sz w:val="27"/>
          <w:szCs w:val="27"/>
        </w:rPr>
      </w:pPr>
      <w:r w:rsidRPr="0067201F">
        <w:rPr>
          <w:sz w:val="27"/>
          <w:szCs w:val="27"/>
        </w:rPr>
        <w:t xml:space="preserve">1. </w:t>
      </w:r>
      <w:r>
        <w:rPr>
          <w:sz w:val="27"/>
          <w:szCs w:val="27"/>
        </w:rPr>
        <w:t xml:space="preserve">Внести изменение в приложение к постановлению </w:t>
      </w:r>
      <w:r w:rsidRPr="00E604B9">
        <w:rPr>
          <w:bCs/>
          <w:sz w:val="27"/>
          <w:szCs w:val="27"/>
        </w:rPr>
        <w:t>Региональной службы по тарифам Ростовской области от 20.09.2013 № 38/4 «Об утверждении Регламента обмена информацией по вопросам установления и применения социальной нормы потребления электрической энергии (мощности) между заинтересованными органами и организациями на территории Ростовской области»</w:t>
      </w:r>
      <w:r>
        <w:rPr>
          <w:bCs/>
          <w:sz w:val="27"/>
          <w:szCs w:val="27"/>
        </w:rPr>
        <w:t>, изложив его в редакции согласно приложению к постановлению.</w:t>
      </w:r>
    </w:p>
    <w:p w:rsidR="004160F2" w:rsidRPr="0067201F" w:rsidRDefault="004160F2" w:rsidP="00392468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67201F">
        <w:rPr>
          <w:sz w:val="27"/>
          <w:szCs w:val="27"/>
        </w:rPr>
        <w:t>. Постановление  вступает в силу в установленном порядке.</w:t>
      </w:r>
    </w:p>
    <w:p w:rsidR="004160F2" w:rsidRPr="00C935CC" w:rsidRDefault="004160F2" w:rsidP="008846FF">
      <w:pPr>
        <w:jc w:val="both"/>
        <w:rPr>
          <w:sz w:val="28"/>
          <w:szCs w:val="28"/>
        </w:rPr>
      </w:pPr>
    </w:p>
    <w:p w:rsidR="004160F2" w:rsidRPr="008846FF" w:rsidRDefault="004160F2" w:rsidP="003B162D">
      <w:pPr>
        <w:shd w:val="clear" w:color="auto" w:fill="FFFFFF"/>
        <w:rPr>
          <w:b/>
          <w:color w:val="000000"/>
          <w:sz w:val="27"/>
          <w:szCs w:val="27"/>
        </w:rPr>
      </w:pPr>
      <w:r w:rsidRPr="008846FF">
        <w:rPr>
          <w:b/>
          <w:color w:val="000000"/>
          <w:sz w:val="27"/>
          <w:szCs w:val="27"/>
        </w:rPr>
        <w:t xml:space="preserve">Руководитель </w:t>
      </w:r>
    </w:p>
    <w:p w:rsidR="004160F2" w:rsidRPr="008846FF" w:rsidRDefault="004160F2" w:rsidP="003B162D">
      <w:pPr>
        <w:shd w:val="clear" w:color="auto" w:fill="FFFFFF"/>
        <w:rPr>
          <w:b/>
          <w:color w:val="000000"/>
          <w:sz w:val="27"/>
          <w:szCs w:val="27"/>
        </w:rPr>
      </w:pPr>
      <w:r w:rsidRPr="008846FF">
        <w:rPr>
          <w:b/>
          <w:color w:val="000000"/>
          <w:sz w:val="27"/>
          <w:szCs w:val="27"/>
        </w:rPr>
        <w:t xml:space="preserve">Региональной службы по тарифам </w:t>
      </w:r>
    </w:p>
    <w:p w:rsidR="004160F2" w:rsidRPr="008846FF" w:rsidRDefault="004160F2" w:rsidP="003B162D">
      <w:pPr>
        <w:shd w:val="clear" w:color="auto" w:fill="FFFFFF"/>
        <w:rPr>
          <w:b/>
          <w:color w:val="000000"/>
          <w:sz w:val="27"/>
          <w:szCs w:val="27"/>
        </w:rPr>
      </w:pPr>
      <w:r w:rsidRPr="008846FF">
        <w:rPr>
          <w:b/>
          <w:color w:val="000000"/>
          <w:sz w:val="27"/>
          <w:szCs w:val="27"/>
        </w:rPr>
        <w:t>Ростовской области</w:t>
      </w:r>
      <w:r w:rsidRPr="008846FF">
        <w:rPr>
          <w:b/>
          <w:color w:val="000000"/>
          <w:sz w:val="27"/>
          <w:szCs w:val="27"/>
        </w:rPr>
        <w:tab/>
      </w:r>
      <w:r w:rsidRPr="008846FF">
        <w:rPr>
          <w:b/>
          <w:color w:val="000000"/>
          <w:sz w:val="27"/>
          <w:szCs w:val="27"/>
        </w:rPr>
        <w:tab/>
      </w:r>
      <w:r w:rsidRPr="008846FF">
        <w:rPr>
          <w:b/>
          <w:color w:val="000000"/>
          <w:sz w:val="27"/>
          <w:szCs w:val="27"/>
        </w:rPr>
        <w:tab/>
      </w:r>
      <w:r w:rsidRPr="008846FF">
        <w:rPr>
          <w:b/>
          <w:color w:val="000000"/>
          <w:sz w:val="27"/>
          <w:szCs w:val="27"/>
        </w:rPr>
        <w:tab/>
      </w:r>
      <w:r w:rsidRPr="008846FF">
        <w:rPr>
          <w:b/>
          <w:color w:val="000000"/>
          <w:sz w:val="27"/>
          <w:szCs w:val="27"/>
        </w:rPr>
        <w:tab/>
      </w:r>
      <w:r w:rsidRPr="008846FF">
        <w:rPr>
          <w:b/>
          <w:color w:val="000000"/>
          <w:sz w:val="27"/>
          <w:szCs w:val="27"/>
        </w:rPr>
        <w:tab/>
        <w:t>А.В. Лукьянов</w:t>
      </w:r>
    </w:p>
    <w:p w:rsidR="004160F2" w:rsidRPr="00192D5C" w:rsidRDefault="004160F2" w:rsidP="00D93B48">
      <w:pPr>
        <w:widowControl w:val="0"/>
        <w:rPr>
          <w:sz w:val="20"/>
          <w:szCs w:val="20"/>
        </w:rPr>
      </w:pPr>
      <w:r>
        <w:br w:type="page"/>
      </w:r>
    </w:p>
    <w:p w:rsidR="004160F2" w:rsidRPr="00782294" w:rsidRDefault="004160F2" w:rsidP="006C1555">
      <w:pPr>
        <w:widowControl w:val="0"/>
        <w:jc w:val="right"/>
        <w:rPr>
          <w:sz w:val="20"/>
          <w:szCs w:val="20"/>
        </w:rPr>
      </w:pPr>
      <w:r w:rsidRPr="00782294">
        <w:rPr>
          <w:sz w:val="20"/>
          <w:szCs w:val="20"/>
        </w:rPr>
        <w:lastRenderedPageBreak/>
        <w:t xml:space="preserve">    П</w:t>
      </w:r>
      <w:r>
        <w:rPr>
          <w:sz w:val="20"/>
          <w:szCs w:val="20"/>
        </w:rPr>
        <w:t>риложение</w:t>
      </w:r>
    </w:p>
    <w:p w:rsidR="004160F2" w:rsidRDefault="004160F2" w:rsidP="006C1555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к постановлению Региональной службы</w:t>
      </w:r>
    </w:p>
    <w:p w:rsidR="004160F2" w:rsidRDefault="004160F2" w:rsidP="006C1555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 тарифам Ростовской области </w:t>
      </w:r>
    </w:p>
    <w:p w:rsidR="004160F2" w:rsidRPr="00782294" w:rsidRDefault="004160F2" w:rsidP="006C1555">
      <w:pPr>
        <w:widowControl w:val="0"/>
        <w:ind w:firstLine="567"/>
        <w:jc w:val="right"/>
        <w:rPr>
          <w:sz w:val="20"/>
          <w:szCs w:val="20"/>
        </w:rPr>
      </w:pPr>
      <w:r w:rsidRPr="00782294">
        <w:rPr>
          <w:sz w:val="20"/>
          <w:szCs w:val="20"/>
        </w:rPr>
        <w:t xml:space="preserve">                                                              от  </w:t>
      </w:r>
      <w:r w:rsidR="006F0CA1">
        <w:rPr>
          <w:sz w:val="20"/>
          <w:szCs w:val="20"/>
        </w:rPr>
        <w:t>19</w:t>
      </w:r>
      <w:r>
        <w:rPr>
          <w:sz w:val="20"/>
          <w:szCs w:val="20"/>
        </w:rPr>
        <w:t xml:space="preserve">.03.2020 № </w:t>
      </w:r>
      <w:r w:rsidR="006F0CA1">
        <w:rPr>
          <w:sz w:val="20"/>
          <w:szCs w:val="20"/>
        </w:rPr>
        <w:t>9</w:t>
      </w:r>
      <w:r>
        <w:rPr>
          <w:sz w:val="20"/>
          <w:szCs w:val="20"/>
        </w:rPr>
        <w:t>/</w:t>
      </w:r>
      <w:r w:rsidR="006F0CA1">
        <w:rPr>
          <w:sz w:val="20"/>
          <w:szCs w:val="20"/>
        </w:rPr>
        <w:t>1</w:t>
      </w:r>
    </w:p>
    <w:p w:rsidR="004160F2" w:rsidRPr="00782294" w:rsidRDefault="004160F2" w:rsidP="006C1555">
      <w:pPr>
        <w:widowControl w:val="0"/>
        <w:spacing w:line="340" w:lineRule="auto"/>
        <w:ind w:firstLine="567"/>
        <w:jc w:val="center"/>
        <w:rPr>
          <w:rStyle w:val="BookTitle1"/>
          <w:bCs/>
          <w:sz w:val="20"/>
          <w:szCs w:val="20"/>
        </w:rPr>
      </w:pPr>
    </w:p>
    <w:p w:rsidR="004160F2" w:rsidRPr="00CF4DBA" w:rsidRDefault="004160F2" w:rsidP="008B54AC">
      <w:pPr>
        <w:widowControl w:val="0"/>
        <w:spacing w:line="276" w:lineRule="auto"/>
        <w:ind w:firstLine="567"/>
        <w:jc w:val="center"/>
        <w:rPr>
          <w:rStyle w:val="BookTitle1"/>
          <w:bCs/>
          <w:sz w:val="27"/>
          <w:szCs w:val="27"/>
        </w:rPr>
      </w:pPr>
      <w:r w:rsidRPr="00CF4DBA">
        <w:rPr>
          <w:rStyle w:val="BookTitle1"/>
          <w:bCs/>
          <w:sz w:val="27"/>
          <w:szCs w:val="27"/>
        </w:rPr>
        <w:t>РЕГЛАМЕНТ</w:t>
      </w:r>
    </w:p>
    <w:p w:rsidR="004160F2" w:rsidRPr="00F65D4F" w:rsidRDefault="004160F2" w:rsidP="008B54AC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Cs/>
          <w:sz w:val="28"/>
          <w:szCs w:val="28"/>
        </w:rPr>
      </w:pPr>
      <w:r w:rsidRPr="00F65D4F">
        <w:rPr>
          <w:bCs/>
          <w:sz w:val="28"/>
          <w:szCs w:val="28"/>
        </w:rPr>
        <w:t xml:space="preserve">обмена информацией по вопросам установления и применения социальной нормы потребления электрической энергии (мощности) между заинтересованными органами и организациями на территории </w:t>
      </w:r>
    </w:p>
    <w:p w:rsidR="004160F2" w:rsidRPr="00F65D4F" w:rsidRDefault="004160F2" w:rsidP="008B54AC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Cs/>
          <w:sz w:val="28"/>
          <w:szCs w:val="28"/>
        </w:rPr>
      </w:pPr>
      <w:r w:rsidRPr="00F65D4F">
        <w:rPr>
          <w:bCs/>
          <w:sz w:val="28"/>
          <w:szCs w:val="28"/>
        </w:rPr>
        <w:t>Ростовской области</w:t>
      </w:r>
    </w:p>
    <w:p w:rsidR="004160F2" w:rsidRPr="00CF4DBA" w:rsidRDefault="004160F2" w:rsidP="008B54AC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Cs/>
          <w:sz w:val="27"/>
          <w:szCs w:val="27"/>
        </w:rPr>
      </w:pPr>
    </w:p>
    <w:p w:rsidR="004160F2" w:rsidRPr="00F65D4F" w:rsidRDefault="004160F2" w:rsidP="00F65D4F">
      <w:pPr>
        <w:pStyle w:val="ListParagraph1"/>
        <w:widowControl w:val="0"/>
        <w:numPr>
          <w:ilvl w:val="0"/>
          <w:numId w:val="2"/>
        </w:num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F65D4F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160F2" w:rsidRPr="00F65D4F" w:rsidRDefault="004160F2" w:rsidP="00F65D4F">
      <w:pPr>
        <w:widowControl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1.1. Регламент обмена информацией по вопросам установления и применения социальной нормы потребления электрической энергии (мощности)</w:t>
      </w:r>
      <w:r w:rsidRPr="00F65D4F">
        <w:rPr>
          <w:bCs/>
          <w:sz w:val="28"/>
          <w:szCs w:val="28"/>
        </w:rPr>
        <w:t xml:space="preserve"> между заинтересованными органами и организациями на территории Ростовской области</w:t>
      </w:r>
      <w:r w:rsidRPr="00F65D4F">
        <w:rPr>
          <w:sz w:val="28"/>
          <w:szCs w:val="28"/>
        </w:rPr>
        <w:t xml:space="preserve"> (далее – Регламент) разработан в соответствии с постановлением Правительства Российской Федерации  от  22.07.2013 № 614 «О порядке установления и применения социальной нормы потребления электрической энергии (мощности)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(мощности)» и устанавливает порядок и сроки передачи информации заинтересованными органами и организациями в целях установления и применения социальной нормы потребления электрической энергии (мощности).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1.2. В настоящем Регламенте используются понятия, определенные законодательством Российской Федерации и предусмотренные </w:t>
      </w:r>
      <w:hyperlink r:id="rId9" w:history="1">
        <w:r w:rsidRPr="00F65D4F">
          <w:rPr>
            <w:sz w:val="28"/>
            <w:szCs w:val="28"/>
          </w:rPr>
          <w:t>постановлением</w:t>
        </w:r>
      </w:hyperlink>
      <w:r w:rsidRPr="00F65D4F">
        <w:rPr>
          <w:sz w:val="28"/>
          <w:szCs w:val="28"/>
        </w:rPr>
        <w:t xml:space="preserve"> Правительства Российской Федерации от 22.07.2013 № 614.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</w:p>
    <w:p w:rsidR="004160F2" w:rsidRPr="00F65D4F" w:rsidRDefault="004160F2" w:rsidP="00F65D4F">
      <w:pPr>
        <w:pStyle w:val="Heading10"/>
        <w:keepNext/>
        <w:keepLines/>
        <w:widowControl w:val="0"/>
        <w:numPr>
          <w:ilvl w:val="0"/>
          <w:numId w:val="2"/>
        </w:numPr>
        <w:shd w:val="clear" w:color="auto" w:fill="auto"/>
        <w:spacing w:before="0" w:after="0" w:line="264" w:lineRule="auto"/>
        <w:jc w:val="center"/>
        <w:rPr>
          <w:b/>
          <w:sz w:val="28"/>
          <w:szCs w:val="28"/>
        </w:rPr>
      </w:pPr>
      <w:r w:rsidRPr="00F65D4F">
        <w:rPr>
          <w:b/>
          <w:sz w:val="28"/>
          <w:szCs w:val="28"/>
        </w:rPr>
        <w:t>Участники информационного обмена</w:t>
      </w:r>
      <w:r w:rsidRPr="00F65D4F">
        <w:rPr>
          <w:b/>
          <w:sz w:val="28"/>
          <w:szCs w:val="28"/>
        </w:rPr>
        <w:tab/>
      </w:r>
    </w:p>
    <w:p w:rsidR="004160F2" w:rsidRPr="00F65D4F" w:rsidRDefault="004160F2" w:rsidP="00F65D4F">
      <w:pPr>
        <w:spacing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2.1. </w:t>
      </w:r>
      <w:bookmarkStart w:id="1" w:name="bookmark1"/>
      <w:r w:rsidRPr="00F65D4F">
        <w:rPr>
          <w:sz w:val="28"/>
          <w:szCs w:val="28"/>
        </w:rPr>
        <w:t>Участниками информационного обмена по вопросам установления и применения социальной нормы потребления электрической энергии (мощности) являются: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– уполномоченный орган государственной власти субъекта Российской Федерации, функции которого выполняет Региональная служба по тарифам Ростовской области (РСТ, уполномоченный орган);  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другие заинтересованные органы исполнительной власти Ростовской области;</w:t>
      </w:r>
    </w:p>
    <w:p w:rsidR="004160F2" w:rsidRPr="00F65D4F" w:rsidRDefault="004160F2" w:rsidP="00F65D4F">
      <w:pPr>
        <w:widowControl w:val="0"/>
        <w:tabs>
          <w:tab w:val="left" w:pos="709"/>
          <w:tab w:val="left" w:pos="851"/>
          <w:tab w:val="left" w:pos="993"/>
        </w:tabs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органы местного самоуправления - ОМС;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органы регистрационного учета – УФМС России по Ростовской области;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органы социальной защиты населения - ОСЗН;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отделения Пенсионного фонда Российской Федерации – органы ПФР;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комиссия (и), созданная (ые) в установленном порядке для оценки жилых помещений жилищного фонда (комиссия);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исполнители коммунальных услуг;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ресурсоснабжающие организации (поставщики электрической энергии).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</w:p>
    <w:p w:rsidR="004160F2" w:rsidRPr="00F65D4F" w:rsidRDefault="004160F2" w:rsidP="00F65D4F">
      <w:pPr>
        <w:pStyle w:val="Heading10"/>
        <w:keepNext/>
        <w:keepLines/>
        <w:widowControl w:val="0"/>
        <w:numPr>
          <w:ilvl w:val="0"/>
          <w:numId w:val="2"/>
        </w:numPr>
        <w:shd w:val="clear" w:color="auto" w:fill="auto"/>
        <w:spacing w:before="0" w:after="0" w:line="264" w:lineRule="auto"/>
        <w:jc w:val="center"/>
        <w:rPr>
          <w:b/>
          <w:noProof w:val="0"/>
          <w:spacing w:val="0"/>
          <w:sz w:val="28"/>
          <w:szCs w:val="28"/>
          <w:shd w:val="clear" w:color="auto" w:fill="auto"/>
        </w:rPr>
      </w:pPr>
      <w:r w:rsidRPr="00F65D4F">
        <w:rPr>
          <w:b/>
          <w:noProof w:val="0"/>
          <w:spacing w:val="0"/>
          <w:sz w:val="28"/>
          <w:szCs w:val="28"/>
          <w:shd w:val="clear" w:color="auto" w:fill="auto"/>
        </w:rPr>
        <w:t>Состав информации</w:t>
      </w:r>
    </w:p>
    <w:p w:rsidR="004160F2" w:rsidRPr="00F65D4F" w:rsidRDefault="004160F2" w:rsidP="00F65D4F">
      <w:pPr>
        <w:widowControl w:val="0"/>
        <w:spacing w:line="264" w:lineRule="auto"/>
        <w:ind w:firstLine="567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3.1. Участниками обмена информацией по вопросам установления и применения социальной нормы потребления электрической энергии (мощности) предоставляются следующие сведения:</w:t>
      </w:r>
    </w:p>
    <w:p w:rsidR="004160F2" w:rsidRPr="00F65D4F" w:rsidRDefault="004160F2" w:rsidP="00F65D4F">
      <w:pPr>
        <w:pStyle w:val="10"/>
        <w:widowControl w:val="0"/>
        <w:tabs>
          <w:tab w:val="left" w:pos="601"/>
        </w:tabs>
        <w:spacing w:after="0" w:line="264" w:lineRule="auto"/>
        <w:ind w:right="23"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ab/>
      </w:r>
      <w:r w:rsidR="00F65D4F" w:rsidRPr="00F65D4F">
        <w:rPr>
          <w:sz w:val="28"/>
          <w:szCs w:val="28"/>
        </w:rPr>
        <w:t xml:space="preserve"> – информация</w:t>
      </w:r>
      <w:r w:rsidRPr="00F65D4F">
        <w:rPr>
          <w:bCs/>
          <w:noProof w:val="0"/>
          <w:sz w:val="28"/>
          <w:szCs w:val="28"/>
          <w:shd w:val="clear" w:color="auto" w:fill="auto"/>
        </w:rPr>
        <w:t xml:space="preserve"> о численном составе домохозяйства предоставляется органами местного самоуправления в уполномоченный орган; </w:t>
      </w:r>
    </w:p>
    <w:p w:rsidR="004160F2" w:rsidRPr="00F65D4F" w:rsidRDefault="004160F2" w:rsidP="00F65D4F">
      <w:pPr>
        <w:pStyle w:val="tekstob"/>
        <w:shd w:val="clear" w:color="auto" w:fill="FFFFFF"/>
        <w:spacing w:before="0" w:beforeAutospacing="0" w:after="0" w:afterAutospacing="0" w:line="264" w:lineRule="auto"/>
        <w:jc w:val="both"/>
        <w:rPr>
          <w:sz w:val="28"/>
          <w:szCs w:val="28"/>
        </w:rPr>
      </w:pPr>
      <w:r w:rsidRPr="00F65D4F">
        <w:rPr>
          <w:sz w:val="28"/>
          <w:szCs w:val="28"/>
        </w:rPr>
        <w:tab/>
        <w:t>– информация об объемах потребления электрической энергии (мощности) различными группами домохозяйств с учетом типов жилых помещений</w:t>
      </w:r>
      <w:r w:rsidR="006432CF" w:rsidRPr="00F65D4F">
        <w:rPr>
          <w:sz w:val="28"/>
          <w:szCs w:val="28"/>
        </w:rPr>
        <w:t>,</w:t>
      </w:r>
      <w:r w:rsidRPr="00F65D4F">
        <w:rPr>
          <w:sz w:val="28"/>
          <w:szCs w:val="28"/>
        </w:rPr>
        <w:t xml:space="preserve"> предоставляется поставщиком электрической энергии в уполномоченный орган;</w:t>
      </w:r>
    </w:p>
    <w:p w:rsidR="004160F2" w:rsidRPr="00F65D4F" w:rsidRDefault="004160F2" w:rsidP="00F65D4F">
      <w:pPr>
        <w:pStyle w:val="tekstob"/>
        <w:shd w:val="clear" w:color="auto" w:fill="FFFFFF"/>
        <w:spacing w:before="0" w:beforeAutospacing="0" w:after="0" w:afterAutospacing="0" w:line="264" w:lineRule="auto"/>
        <w:jc w:val="both"/>
        <w:rPr>
          <w:sz w:val="28"/>
          <w:szCs w:val="28"/>
        </w:rPr>
      </w:pPr>
      <w:r w:rsidRPr="00F65D4F">
        <w:rPr>
          <w:sz w:val="28"/>
          <w:szCs w:val="28"/>
        </w:rPr>
        <w:tab/>
        <w:t xml:space="preserve">– информация о потребителях, в отношении которых начисление платы за коммунальную услугу электроснабжения осуществляется с учетом особенностей, </w:t>
      </w:r>
      <w:r w:rsidR="006613A8">
        <w:rPr>
          <w:sz w:val="28"/>
          <w:szCs w:val="28"/>
        </w:rPr>
        <w:t>предусмотренных пунктами 14-14(1</w:t>
      </w:r>
      <w:r w:rsidRPr="00F65D4F">
        <w:rPr>
          <w:sz w:val="28"/>
          <w:szCs w:val="28"/>
        </w:rPr>
        <w:t>) Положения об установлении и применении социальной нормы потребления электрической эне</w:t>
      </w:r>
      <w:r w:rsidR="006432CF" w:rsidRPr="00F65D4F">
        <w:rPr>
          <w:sz w:val="28"/>
          <w:szCs w:val="28"/>
        </w:rPr>
        <w:t>ргии (мощности), утвержденного п</w:t>
      </w:r>
      <w:r w:rsidRPr="00F65D4F">
        <w:rPr>
          <w:sz w:val="28"/>
          <w:szCs w:val="28"/>
        </w:rPr>
        <w:t>остановлением Правительства Российской Федерации от 22.07.2013 № 614 (далее – Положение), предоставляется органами социальной защиты населения в уполномоченный орган;</w:t>
      </w:r>
    </w:p>
    <w:p w:rsidR="004160F2" w:rsidRPr="00F65D4F" w:rsidRDefault="004160F2" w:rsidP="00F65D4F">
      <w:pPr>
        <w:widowControl w:val="0"/>
        <w:spacing w:line="264" w:lineRule="auto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          –  информация об отнесении жилого помещения к аварийному жилищному фонду или жилому фонду со степенью износа 70% и более предоставляется комиссиями, созданными для оценки жилых помещений жилищного фонда Ростовской области, в уполномоченный орган;</w:t>
      </w:r>
    </w:p>
    <w:p w:rsidR="006432CF" w:rsidRPr="00F65D4F" w:rsidRDefault="006432CF" w:rsidP="00F65D4F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–  информация о типах жилых помещений;</w:t>
      </w:r>
    </w:p>
    <w:p w:rsidR="004160F2" w:rsidRPr="00F65D4F" w:rsidRDefault="004160F2" w:rsidP="00F65D4F">
      <w:pPr>
        <w:widowControl w:val="0"/>
        <w:spacing w:line="264" w:lineRule="auto"/>
        <w:jc w:val="both"/>
        <w:rPr>
          <w:sz w:val="28"/>
          <w:szCs w:val="28"/>
        </w:rPr>
      </w:pPr>
      <w:r w:rsidRPr="00F65D4F">
        <w:rPr>
          <w:sz w:val="28"/>
          <w:szCs w:val="28"/>
        </w:rPr>
        <w:tab/>
        <w:t xml:space="preserve">– информация о жилых помещениях, относящихся к специализированному жилищному фонду, представляется органами местного самоуправления в уполномоченный орган.  </w:t>
      </w:r>
    </w:p>
    <w:p w:rsidR="004160F2" w:rsidRPr="00F65D4F" w:rsidRDefault="004160F2" w:rsidP="00F65D4F">
      <w:pPr>
        <w:widowControl w:val="0"/>
        <w:spacing w:line="264" w:lineRule="auto"/>
        <w:jc w:val="both"/>
        <w:rPr>
          <w:sz w:val="28"/>
          <w:szCs w:val="28"/>
        </w:rPr>
      </w:pPr>
      <w:r w:rsidRPr="00F65D4F">
        <w:rPr>
          <w:sz w:val="28"/>
          <w:szCs w:val="28"/>
        </w:rPr>
        <w:tab/>
        <w:t xml:space="preserve">3.2. Органы регистрационного учета </w:t>
      </w:r>
      <w:r w:rsidR="00BD35A3" w:rsidRPr="00F65D4F">
        <w:rPr>
          <w:sz w:val="28"/>
          <w:szCs w:val="28"/>
        </w:rPr>
        <w:t xml:space="preserve">ежемесячно </w:t>
      </w:r>
      <w:r w:rsidRPr="00F65D4F">
        <w:rPr>
          <w:sz w:val="28"/>
          <w:szCs w:val="28"/>
        </w:rPr>
        <w:t>предоставляют сведения о фактах регистрации и снятия граждан Российской Федерации с регистрационного учета по месту жительства (в отношении лиц, не имеющих регистрации по месту жительства в пределах Российской Федерации, представляют сведения о фактах регистрации и снятия с регистрационного учета по месту пребывания) в органы местного самоуправления</w:t>
      </w:r>
      <w:r w:rsidR="006432CF" w:rsidRPr="00F65D4F">
        <w:rPr>
          <w:sz w:val="28"/>
          <w:szCs w:val="28"/>
        </w:rPr>
        <w:t>.</w:t>
      </w:r>
    </w:p>
    <w:p w:rsidR="006432CF" w:rsidRPr="00F65D4F" w:rsidRDefault="006432CF" w:rsidP="00F65D4F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3.</w:t>
      </w:r>
      <w:r w:rsidR="001E2227" w:rsidRPr="00F65D4F">
        <w:rPr>
          <w:sz w:val="28"/>
          <w:szCs w:val="28"/>
        </w:rPr>
        <w:t>3</w:t>
      </w:r>
      <w:r w:rsidRPr="00F65D4F">
        <w:rPr>
          <w:sz w:val="28"/>
          <w:szCs w:val="28"/>
        </w:rPr>
        <w:t>. Органы местного самоуправления, исходя из сведений, предоставленных органами регистрационного учета, формируют информацию о количестве зарегистрированных лиц и представляют ее в уполномоченный орган, в порядке и сроки</w:t>
      </w:r>
      <w:r w:rsidR="001E2227" w:rsidRPr="00F65D4F">
        <w:rPr>
          <w:sz w:val="28"/>
          <w:szCs w:val="28"/>
        </w:rPr>
        <w:t>,</w:t>
      </w:r>
      <w:r w:rsidR="006613A8">
        <w:rPr>
          <w:sz w:val="28"/>
          <w:szCs w:val="28"/>
        </w:rPr>
        <w:t xml:space="preserve"> установленные настоящим Р</w:t>
      </w:r>
      <w:r w:rsidRPr="00F65D4F">
        <w:rPr>
          <w:sz w:val="28"/>
          <w:szCs w:val="28"/>
        </w:rPr>
        <w:t>егламентом.</w:t>
      </w:r>
    </w:p>
    <w:p w:rsidR="004160F2" w:rsidRPr="00F65D4F" w:rsidRDefault="004160F2" w:rsidP="00F65D4F">
      <w:pPr>
        <w:widowControl w:val="0"/>
        <w:spacing w:line="264" w:lineRule="auto"/>
        <w:jc w:val="both"/>
        <w:rPr>
          <w:sz w:val="28"/>
          <w:szCs w:val="28"/>
        </w:rPr>
      </w:pPr>
      <w:r w:rsidRPr="00F65D4F">
        <w:rPr>
          <w:sz w:val="28"/>
          <w:szCs w:val="28"/>
        </w:rPr>
        <w:tab/>
        <w:t>3.</w:t>
      </w:r>
      <w:r w:rsidR="001E2227" w:rsidRPr="00F65D4F">
        <w:rPr>
          <w:sz w:val="28"/>
          <w:szCs w:val="28"/>
        </w:rPr>
        <w:t>4</w:t>
      </w:r>
      <w:r w:rsidRPr="00F65D4F">
        <w:rPr>
          <w:sz w:val="28"/>
          <w:szCs w:val="28"/>
        </w:rPr>
        <w:t xml:space="preserve">. Органы ПФР предоставляют информацию о лицах, в отношении которых начисление платы за коммунальную услугу электроснабжения осуществляется с учетом особенностей, </w:t>
      </w:r>
      <w:r w:rsidR="006613A8">
        <w:rPr>
          <w:sz w:val="28"/>
          <w:szCs w:val="28"/>
        </w:rPr>
        <w:t>предусмотренных пунктами 14-14(1</w:t>
      </w:r>
      <w:r w:rsidRPr="00F65D4F">
        <w:rPr>
          <w:sz w:val="28"/>
          <w:szCs w:val="28"/>
        </w:rPr>
        <w:t>) Положения, в органы социальной защиты населения</w:t>
      </w:r>
      <w:r w:rsidR="00AE3388" w:rsidRPr="00F65D4F">
        <w:rPr>
          <w:sz w:val="28"/>
          <w:szCs w:val="28"/>
        </w:rPr>
        <w:t>.</w:t>
      </w:r>
    </w:p>
    <w:p w:rsidR="00AE3388" w:rsidRDefault="004160F2" w:rsidP="00F65D4F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3.5. Органы социальной защиты населения, исходя из сведений, предоставленных органами ПФР, формируют информацию об отнесении потребителей, в отношении которых начисление платы за коммунальную услугу электроснабжения осуществляется с учетом особенностей, предусмотренных </w:t>
      </w:r>
      <w:r w:rsidR="006613A8">
        <w:rPr>
          <w:sz w:val="28"/>
          <w:szCs w:val="28"/>
        </w:rPr>
        <w:t>пунктами 14-14(1</w:t>
      </w:r>
      <w:r w:rsidRPr="00F65D4F">
        <w:rPr>
          <w:sz w:val="28"/>
          <w:szCs w:val="28"/>
        </w:rPr>
        <w:t>) Положения, и предста</w:t>
      </w:r>
      <w:r w:rsidR="00AE3388" w:rsidRPr="00F65D4F">
        <w:rPr>
          <w:sz w:val="28"/>
          <w:szCs w:val="28"/>
        </w:rPr>
        <w:t>вляет ее в уполномоченный орган</w:t>
      </w:r>
      <w:r w:rsidR="008B7607">
        <w:rPr>
          <w:sz w:val="28"/>
          <w:szCs w:val="28"/>
        </w:rPr>
        <w:t>.</w:t>
      </w:r>
    </w:p>
    <w:p w:rsidR="008B7607" w:rsidRPr="00F65D4F" w:rsidRDefault="008B7607" w:rsidP="00F65D4F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</w:p>
    <w:bookmarkEnd w:id="1"/>
    <w:p w:rsidR="004160F2" w:rsidRPr="00F65D4F" w:rsidRDefault="004160F2" w:rsidP="00F65D4F">
      <w:pPr>
        <w:pStyle w:val="4"/>
        <w:shd w:val="clear" w:color="auto" w:fill="FFFFFF"/>
        <w:spacing w:line="264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F65D4F">
        <w:rPr>
          <w:rFonts w:ascii="Times New Roman" w:hAnsi="Times New Roman"/>
          <w:i w:val="0"/>
          <w:color w:val="auto"/>
          <w:sz w:val="28"/>
          <w:szCs w:val="28"/>
          <w:lang w:val="en-US"/>
        </w:rPr>
        <w:t>IV</w:t>
      </w:r>
      <w:r w:rsidRPr="00F65D4F">
        <w:rPr>
          <w:rFonts w:ascii="Times New Roman" w:hAnsi="Times New Roman"/>
          <w:i w:val="0"/>
          <w:color w:val="auto"/>
          <w:sz w:val="28"/>
          <w:szCs w:val="28"/>
        </w:rPr>
        <w:t xml:space="preserve">. Сроки и порядок передачи информации </w:t>
      </w:r>
    </w:p>
    <w:p w:rsidR="004160F2" w:rsidRPr="00F65D4F" w:rsidRDefault="004160F2" w:rsidP="00F65D4F">
      <w:pPr>
        <w:spacing w:line="264" w:lineRule="auto"/>
        <w:rPr>
          <w:sz w:val="28"/>
          <w:szCs w:val="28"/>
        </w:rPr>
      </w:pPr>
    </w:p>
    <w:p w:rsidR="00AE3388" w:rsidRPr="00F65D4F" w:rsidRDefault="004160F2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4.1. Органами местного самоуправления ежегодно не позднее 1 февраля текущего года в адрес РСТ предоставляется информация о количестве зарегистрированных лиц, проживающих в жилых помещениях, по форме согласно приложению № 1 к настоящему Регламенту.</w:t>
      </w:r>
    </w:p>
    <w:p w:rsidR="004160F2" w:rsidRPr="00F65D4F" w:rsidRDefault="00AE3388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4.2</w:t>
      </w:r>
      <w:r w:rsidR="004160F2" w:rsidRPr="00F65D4F">
        <w:rPr>
          <w:sz w:val="28"/>
          <w:szCs w:val="28"/>
        </w:rPr>
        <w:t>. Органами местного самоуправления ежегодно не позднее 1 февраля текущего года в адрес РСТ представляется информация о перечне многоквартирных домов и жилых домов, оборудованных в установленном порядке стационарными электроплитами, электроотопительными и (или) электронагревательными установками, в отношении которых устанавливаются дифференцированные по типам поме</w:t>
      </w:r>
      <w:r w:rsidRPr="00F65D4F">
        <w:rPr>
          <w:sz w:val="28"/>
          <w:szCs w:val="28"/>
        </w:rPr>
        <w:t>щений величины социальной нормы,о</w:t>
      </w:r>
      <w:r w:rsidR="004160F2" w:rsidRPr="00F65D4F">
        <w:rPr>
          <w:sz w:val="28"/>
          <w:szCs w:val="28"/>
        </w:rPr>
        <w:t xml:space="preserve"> наличии электроотопительных и (или) электронагревательных установок в жилых домах с указанием вида благоустройства жилого дома. Данная информация публикуется на сайте РСТ с указанием адресов таких домов, а также жилых домов, отнесенных к аварийному жилищному фонду или жилому фонду со степенью износа 70% и более.</w:t>
      </w:r>
    </w:p>
    <w:p w:rsidR="004160F2" w:rsidRPr="00F65D4F" w:rsidRDefault="00AE3388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4.3</w:t>
      </w:r>
      <w:r w:rsidR="004160F2" w:rsidRPr="00F65D4F">
        <w:rPr>
          <w:sz w:val="28"/>
          <w:szCs w:val="28"/>
        </w:rPr>
        <w:t>. Комиссией по запросу исполнителей коммунальных услуг в течение 5 рабочих дней с момента поступления такого запроса предоставляется информация об отнесении жилых помещени</w:t>
      </w:r>
      <w:r w:rsidR="001D7BBC" w:rsidRPr="00F65D4F">
        <w:rPr>
          <w:sz w:val="28"/>
          <w:szCs w:val="28"/>
        </w:rPr>
        <w:t xml:space="preserve">й к аварийному жилищному фонду </w:t>
      </w:r>
      <w:r w:rsidR="004160F2" w:rsidRPr="00F65D4F">
        <w:rPr>
          <w:sz w:val="28"/>
          <w:szCs w:val="28"/>
        </w:rPr>
        <w:t>или жилому фонд</w:t>
      </w:r>
      <w:r w:rsidR="00F77599">
        <w:rPr>
          <w:sz w:val="28"/>
          <w:szCs w:val="28"/>
        </w:rPr>
        <w:t xml:space="preserve">у со степенью износа 70% </w:t>
      </w:r>
      <w:r w:rsidR="004160F2" w:rsidRPr="00F65D4F">
        <w:rPr>
          <w:sz w:val="28"/>
          <w:szCs w:val="28"/>
        </w:rPr>
        <w:t>и более.</w:t>
      </w:r>
    </w:p>
    <w:p w:rsidR="004160F2" w:rsidRPr="00F65D4F" w:rsidRDefault="00AE3388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4.4</w:t>
      </w:r>
      <w:r w:rsidR="004160F2" w:rsidRPr="00F65D4F">
        <w:rPr>
          <w:sz w:val="28"/>
          <w:szCs w:val="28"/>
        </w:rPr>
        <w:t xml:space="preserve">. Информацию о потребителях, в отношении которых начисление платы за коммунальную услугу электроснабжения осуществляется с учетом особенностей, </w:t>
      </w:r>
      <w:r w:rsidR="006613A8">
        <w:rPr>
          <w:sz w:val="28"/>
          <w:szCs w:val="28"/>
        </w:rPr>
        <w:t>предусмотренных пунктами 14-14(1</w:t>
      </w:r>
      <w:r w:rsidR="004160F2" w:rsidRPr="00F65D4F">
        <w:rPr>
          <w:sz w:val="28"/>
          <w:szCs w:val="28"/>
        </w:rPr>
        <w:t xml:space="preserve">) Положения, исполнители коммунальных услуг </w:t>
      </w:r>
      <w:r w:rsidR="006613A8">
        <w:rPr>
          <w:sz w:val="28"/>
          <w:szCs w:val="28"/>
        </w:rPr>
        <w:t xml:space="preserve">и уполномоченный орган </w:t>
      </w:r>
      <w:r w:rsidR="004160F2" w:rsidRPr="00F65D4F">
        <w:rPr>
          <w:sz w:val="28"/>
          <w:szCs w:val="28"/>
        </w:rPr>
        <w:t xml:space="preserve">получают в органах социальной защиты населения и (или) органах ПФР и органах регистрационного учета в течение 5 рабочих дней с момента поступления такого запроса от </w:t>
      </w:r>
      <w:r w:rsidR="006613A8">
        <w:rPr>
          <w:sz w:val="28"/>
          <w:szCs w:val="28"/>
        </w:rPr>
        <w:t>исполнителей коммунальных услуг или уполномоченного органа.</w:t>
      </w:r>
    </w:p>
    <w:p w:rsidR="004160F2" w:rsidRPr="00F65D4F" w:rsidRDefault="00AE3388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4.5</w:t>
      </w:r>
      <w:r w:rsidR="004160F2" w:rsidRPr="00F65D4F">
        <w:rPr>
          <w:sz w:val="28"/>
          <w:szCs w:val="28"/>
        </w:rPr>
        <w:t>. Ресурсоснабжающие организации ежеквартально формируют и представляют в срок не позднее последнего числа месяца, следующего за кварталом, в РСТ информацию о потреблении электрической энергии (мощности) в пределах и сверх социальной нормы потребления электрической энергии (мощности) по форме согласно приложению № 2 к Регламенту.</w:t>
      </w:r>
    </w:p>
    <w:p w:rsidR="004160F2" w:rsidRPr="00F65D4F" w:rsidRDefault="00AE3388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4.6</w:t>
      </w:r>
      <w:r w:rsidR="004160F2" w:rsidRPr="00F65D4F">
        <w:rPr>
          <w:sz w:val="28"/>
          <w:szCs w:val="28"/>
        </w:rPr>
        <w:t xml:space="preserve">. РСТ, исходя из полученной от органов местного </w:t>
      </w:r>
      <w:r w:rsidR="00F77599" w:rsidRPr="00F65D4F">
        <w:rPr>
          <w:sz w:val="28"/>
          <w:szCs w:val="28"/>
        </w:rPr>
        <w:t>самоуправления информации</w:t>
      </w:r>
      <w:r w:rsidR="004160F2" w:rsidRPr="00F65D4F">
        <w:rPr>
          <w:sz w:val="28"/>
          <w:szCs w:val="28"/>
        </w:rPr>
        <w:t xml:space="preserve"> о численном составе домохозяйств в жилых помещениях, формирует и актуализирует единую базу данных о численном составе домохозяйств в жилых помещениях с указанием их адресов и в срок не позднее 1 июля очередного года направляет выписки из единой базы данных ресурсоснабжающим организациям и исполнителям коммунальных услуг в отношении обслуживаемых ими потребителей.</w:t>
      </w:r>
    </w:p>
    <w:p w:rsidR="004160F2" w:rsidRPr="00F65D4F" w:rsidRDefault="004160F2" w:rsidP="00F65D4F">
      <w:pPr>
        <w:pStyle w:val="tekstob"/>
        <w:shd w:val="clear" w:color="auto" w:fill="FFFFFF"/>
        <w:spacing w:before="0" w:beforeAutospacing="0" w:after="96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lastRenderedPageBreak/>
        <w:t>4.</w:t>
      </w:r>
      <w:r w:rsidR="00AE3388" w:rsidRPr="00F65D4F">
        <w:rPr>
          <w:sz w:val="28"/>
          <w:szCs w:val="28"/>
        </w:rPr>
        <w:t>7</w:t>
      </w:r>
      <w:r w:rsidRPr="00F65D4F">
        <w:rPr>
          <w:sz w:val="28"/>
          <w:szCs w:val="28"/>
        </w:rPr>
        <w:t>. Ресурсоснабжающие организации и исполнители коммунальных услуг используют полученные данные при осуществлении расчетов за потребленные энергоресурсы с применением социальной нормы потребления электрической энергии (мощности).</w:t>
      </w:r>
    </w:p>
    <w:p w:rsidR="004160F2" w:rsidRPr="00F65D4F" w:rsidRDefault="00AE3388" w:rsidP="00F65D4F">
      <w:pPr>
        <w:pStyle w:val="tekstob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4.8</w:t>
      </w:r>
      <w:r w:rsidR="004160F2" w:rsidRPr="00F65D4F">
        <w:rPr>
          <w:sz w:val="28"/>
          <w:szCs w:val="28"/>
        </w:rPr>
        <w:t>. Ресурсоснабжающие организации  и исполнители коммунальных услуг информируют население и приравненные к нему категории потребителей о величине социальной нормы потребления электрической энергии (мощности) и применяемых в соответствии с принятым РСТ решением ценах (тарифах) в пределах и сверх социальной нормы потребления электрической энергии (мощности), а также об особенностях применения социальной нормы потребления электрической энергии (мощности) для одиноко проживающих пенсионеров и семей пенсионеров в сроки и в порядке, которые предусмотрены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и  Приказом Минкомсвязи  России № 74, Минстроя России № 114/пр от 29.02.2016 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 для публикации сведений о ценах (тарифах) на электрическую энергию (мощность), установленных для населения и приравненных к нему категорий потребителей в пределах и сверх социальной нормы потребления электрической энергии (мощности).</w:t>
      </w:r>
    </w:p>
    <w:p w:rsidR="004160F2" w:rsidRPr="00F65D4F" w:rsidRDefault="004160F2" w:rsidP="00F65D4F">
      <w:pPr>
        <w:pStyle w:val="10"/>
        <w:widowControl w:val="0"/>
        <w:shd w:val="clear" w:color="auto" w:fill="auto"/>
        <w:tabs>
          <w:tab w:val="left" w:pos="1119"/>
        </w:tabs>
        <w:spacing w:before="30" w:after="120" w:line="264" w:lineRule="auto"/>
        <w:ind w:left="567" w:right="20" w:firstLine="0"/>
        <w:jc w:val="center"/>
        <w:rPr>
          <w:b/>
          <w:sz w:val="28"/>
          <w:szCs w:val="28"/>
        </w:rPr>
      </w:pPr>
      <w:r w:rsidRPr="00F65D4F">
        <w:rPr>
          <w:b/>
          <w:sz w:val="28"/>
          <w:szCs w:val="28"/>
          <w:lang w:val="en-US"/>
        </w:rPr>
        <w:t>V</w:t>
      </w:r>
      <w:r w:rsidRPr="00F65D4F">
        <w:rPr>
          <w:b/>
          <w:sz w:val="28"/>
          <w:szCs w:val="28"/>
        </w:rPr>
        <w:t>. Ответственность участников информационного обмена</w:t>
      </w:r>
    </w:p>
    <w:p w:rsidR="004160F2" w:rsidRPr="00F65D4F" w:rsidRDefault="004160F2" w:rsidP="00F65D4F">
      <w:pPr>
        <w:pStyle w:val="10"/>
        <w:widowControl w:val="0"/>
        <w:shd w:val="clear" w:color="auto" w:fill="auto"/>
        <w:spacing w:before="25" w:after="0" w:line="264" w:lineRule="auto"/>
        <w:ind w:left="709"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>5.1. Участники информационного обмена несут ответственность за:</w:t>
      </w:r>
    </w:p>
    <w:p w:rsidR="004160F2" w:rsidRPr="00F65D4F" w:rsidRDefault="004160F2" w:rsidP="00F65D4F">
      <w:pPr>
        <w:pStyle w:val="10"/>
        <w:widowControl w:val="0"/>
        <w:shd w:val="clear" w:color="auto" w:fill="auto"/>
        <w:spacing w:after="0" w:line="264" w:lineRule="auto"/>
        <w:ind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       – соблюдение требований законодательства Российской Федерации о защите персональных данных; </w:t>
      </w:r>
    </w:p>
    <w:p w:rsidR="004160F2" w:rsidRPr="00F65D4F" w:rsidRDefault="004160F2" w:rsidP="00F65D4F">
      <w:pPr>
        <w:pStyle w:val="10"/>
        <w:widowControl w:val="0"/>
        <w:shd w:val="clear" w:color="auto" w:fill="auto"/>
        <w:spacing w:after="0" w:line="264" w:lineRule="auto"/>
        <w:ind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      – достоверность, своевременность и актуальность предоставляемых данных;</w:t>
      </w:r>
    </w:p>
    <w:p w:rsidR="004160F2" w:rsidRPr="00F65D4F" w:rsidRDefault="004160F2" w:rsidP="00F65D4F">
      <w:pPr>
        <w:pStyle w:val="10"/>
        <w:widowControl w:val="0"/>
        <w:shd w:val="clear" w:color="auto" w:fill="auto"/>
        <w:spacing w:after="0" w:line="264" w:lineRule="auto"/>
        <w:ind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      – неисполнение или ненадлежащее исполнение обязанностей, предусмотренных настоящим Регламентом, в соответствии с действующим законодательством Российской Федерации; </w:t>
      </w:r>
    </w:p>
    <w:p w:rsidR="004160F2" w:rsidRPr="00F65D4F" w:rsidRDefault="004160F2" w:rsidP="00F65D4F">
      <w:pPr>
        <w:pStyle w:val="10"/>
        <w:widowControl w:val="0"/>
        <w:shd w:val="clear" w:color="auto" w:fill="auto"/>
        <w:spacing w:after="0" w:line="264" w:lineRule="auto"/>
        <w:ind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      – действия, направленные на нарушения или скрытие информации, необходимой другим участникам информационного обмена; </w:t>
      </w:r>
    </w:p>
    <w:p w:rsidR="004160F2" w:rsidRPr="00F65D4F" w:rsidRDefault="004160F2" w:rsidP="00F65D4F">
      <w:pPr>
        <w:pStyle w:val="10"/>
        <w:widowControl w:val="0"/>
        <w:shd w:val="clear" w:color="auto" w:fill="auto"/>
        <w:spacing w:after="0" w:line="264" w:lineRule="auto"/>
        <w:ind w:firstLine="0"/>
        <w:jc w:val="both"/>
        <w:rPr>
          <w:sz w:val="28"/>
          <w:szCs w:val="28"/>
        </w:rPr>
      </w:pPr>
      <w:r w:rsidRPr="00F65D4F">
        <w:rPr>
          <w:sz w:val="28"/>
          <w:szCs w:val="28"/>
        </w:rPr>
        <w:t xml:space="preserve">     – конфиденциальность и безопасность сведений, полученных в процессе информационного обмена.</w:t>
      </w:r>
    </w:p>
    <w:p w:rsidR="004160F2" w:rsidRDefault="004160F2" w:rsidP="008B54AC">
      <w:pPr>
        <w:pStyle w:val="10"/>
        <w:widowControl w:val="0"/>
        <w:shd w:val="clear" w:color="auto" w:fill="auto"/>
        <w:spacing w:after="0" w:line="276" w:lineRule="auto"/>
        <w:ind w:firstLine="0"/>
        <w:jc w:val="both"/>
        <w:rPr>
          <w:sz w:val="27"/>
          <w:szCs w:val="27"/>
        </w:rPr>
      </w:pPr>
    </w:p>
    <w:p w:rsidR="004160F2" w:rsidRDefault="004160F2" w:rsidP="00B567CD">
      <w:pPr>
        <w:pStyle w:val="10"/>
        <w:widowControl w:val="0"/>
        <w:shd w:val="clear" w:color="auto" w:fill="auto"/>
        <w:spacing w:after="0" w:line="240" w:lineRule="auto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регулирования тарифов и услуг </w:t>
      </w:r>
    </w:p>
    <w:p w:rsidR="004160F2" w:rsidRDefault="004160F2" w:rsidP="00B567CD">
      <w:pPr>
        <w:pStyle w:val="10"/>
        <w:widowControl w:val="0"/>
        <w:shd w:val="clear" w:color="auto" w:fill="auto"/>
        <w:spacing w:after="0" w:line="240" w:lineRule="auto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в электроэнергетике управления тарифного</w:t>
      </w:r>
    </w:p>
    <w:p w:rsidR="004160F2" w:rsidRDefault="004160F2" w:rsidP="00B567CD">
      <w:pPr>
        <w:pStyle w:val="10"/>
        <w:widowControl w:val="0"/>
        <w:shd w:val="clear" w:color="auto" w:fill="auto"/>
        <w:spacing w:after="0" w:line="240" w:lineRule="auto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регулирования ТЭК Региональной службы по тарифам</w:t>
      </w:r>
    </w:p>
    <w:p w:rsidR="004160F2" w:rsidRPr="007A66E6" w:rsidRDefault="004160F2" w:rsidP="007A66E6">
      <w:pPr>
        <w:pStyle w:val="10"/>
        <w:widowControl w:val="0"/>
        <w:shd w:val="clear" w:color="auto" w:fill="auto"/>
        <w:spacing w:after="0" w:line="240" w:lineRule="auto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Ростовской области                                                                                    В.В. Ткачев</w:t>
      </w:r>
    </w:p>
    <w:p w:rsidR="004160F2" w:rsidRPr="00782294" w:rsidRDefault="004160F2" w:rsidP="006C1555">
      <w:pPr>
        <w:spacing w:line="340" w:lineRule="auto"/>
        <w:rPr>
          <w:rFonts w:ascii="Arial Unicode MS" w:eastAsia="Arial Unicode MS" w:hAnsi="Arial Unicode MS" w:cs="Arial Unicode MS"/>
          <w:color w:val="000000"/>
          <w:sz w:val="20"/>
          <w:szCs w:val="20"/>
        </w:rPr>
        <w:sectPr w:rsidR="004160F2" w:rsidRPr="00782294" w:rsidSect="004F003C">
          <w:pgSz w:w="11905" w:h="16837" w:code="9"/>
          <w:pgMar w:top="539" w:right="743" w:bottom="720" w:left="1259" w:header="567" w:footer="0" w:gutter="0"/>
          <w:cols w:space="720"/>
        </w:sectPr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  <w:r>
        <w:lastRenderedPageBreak/>
        <w:t xml:space="preserve">       Приложение № 1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both"/>
      </w:pPr>
      <w:r>
        <w:t xml:space="preserve">к Регламенту обмена информацией по вопросам установления и применения социальной нормы потребления электрической энергии (мощности) между заинтересованными органами и организациями                                            на территории Ростовской области </w:t>
      </w:r>
    </w:p>
    <w:p w:rsidR="004160F2" w:rsidRDefault="004160F2" w:rsidP="00233116">
      <w:pPr>
        <w:autoSpaceDE w:val="0"/>
        <w:autoSpaceDN w:val="0"/>
        <w:adjustRightInd w:val="0"/>
        <w:jc w:val="right"/>
      </w:pPr>
    </w:p>
    <w:p w:rsidR="004160F2" w:rsidRDefault="004160F2" w:rsidP="00233116">
      <w:pPr>
        <w:autoSpaceDE w:val="0"/>
        <w:autoSpaceDN w:val="0"/>
        <w:adjustRightInd w:val="0"/>
        <w:jc w:val="center"/>
      </w:pPr>
      <w:r>
        <w:t>ИНФОРМАЦИЯ</w:t>
      </w:r>
    </w:p>
    <w:p w:rsidR="004160F2" w:rsidRPr="00233116" w:rsidRDefault="004160F2" w:rsidP="00233116">
      <w:pPr>
        <w:autoSpaceDE w:val="0"/>
        <w:autoSpaceDN w:val="0"/>
        <w:adjustRightInd w:val="0"/>
        <w:jc w:val="center"/>
      </w:pPr>
      <w:r w:rsidRPr="00233116">
        <w:t>о количестве зарегистрированных лиц, проживающих в жилых</w:t>
      </w:r>
    </w:p>
    <w:p w:rsidR="004160F2" w:rsidRPr="00233116" w:rsidRDefault="004160F2" w:rsidP="00233116">
      <w:pPr>
        <w:autoSpaceDE w:val="0"/>
        <w:autoSpaceDN w:val="0"/>
        <w:adjustRightInd w:val="0"/>
        <w:jc w:val="center"/>
      </w:pPr>
      <w:r w:rsidRPr="00233116">
        <w:t xml:space="preserve">помещениях на территории </w:t>
      </w:r>
      <w:r>
        <w:t xml:space="preserve">Ростовской </w:t>
      </w:r>
      <w:r w:rsidRPr="00233116">
        <w:t>области</w:t>
      </w:r>
    </w:p>
    <w:tbl>
      <w:tblPr>
        <w:tblpPr w:leftFromText="180" w:rightFromText="180" w:vertAnchor="text" w:horzAnchor="margin" w:tblpY="167"/>
        <w:tblW w:w="1495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485"/>
        <w:gridCol w:w="2693"/>
        <w:gridCol w:w="2977"/>
        <w:gridCol w:w="709"/>
        <w:gridCol w:w="850"/>
        <w:gridCol w:w="993"/>
        <w:gridCol w:w="708"/>
        <w:gridCol w:w="1418"/>
        <w:gridCol w:w="2126"/>
      </w:tblGrid>
      <w:tr w:rsidR="004160F2" w:rsidRPr="00691221" w:rsidTr="00D522AF">
        <w:trPr>
          <w:cantSplit/>
          <w:trHeight w:val="1604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Административный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</w:t>
            </w:r>
            <w:r w:rsidRPr="00691221">
              <w:rPr>
                <w:sz w:val="20"/>
                <w:szCs w:val="20"/>
              </w:rPr>
              <w:t>административног</w:t>
            </w:r>
            <w:r>
              <w:rPr>
                <w:sz w:val="20"/>
                <w:szCs w:val="20"/>
              </w:rPr>
              <w:t>о</w:t>
            </w:r>
            <w:r w:rsidRPr="00691221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Корпус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Строение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Количество зарегистрированных граждан (человек)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0F2" w:rsidRDefault="004160F2" w:rsidP="00A73034">
            <w:pPr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В том числе временнозарегистрир</w:t>
            </w:r>
            <w:r>
              <w:rPr>
                <w:sz w:val="20"/>
                <w:szCs w:val="20"/>
              </w:rPr>
              <w:t>-</w:t>
            </w:r>
            <w:r w:rsidRPr="00691221">
              <w:rPr>
                <w:sz w:val="20"/>
                <w:szCs w:val="20"/>
              </w:rPr>
              <w:t xml:space="preserve">ованных </w:t>
            </w:r>
          </w:p>
          <w:p w:rsidR="004160F2" w:rsidRDefault="004160F2" w:rsidP="00A73034">
            <w:pPr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>граждан по месту</w:t>
            </w:r>
          </w:p>
          <w:p w:rsidR="004160F2" w:rsidRPr="00691221" w:rsidRDefault="004160F2" w:rsidP="00A73034">
            <w:pPr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691221">
              <w:rPr>
                <w:sz w:val="20"/>
                <w:szCs w:val="20"/>
              </w:rPr>
              <w:t xml:space="preserve"> жительства (человек)</w:t>
            </w:r>
          </w:p>
        </w:tc>
      </w:tr>
      <w:tr w:rsidR="004160F2" w:rsidRPr="00691221" w:rsidTr="00D522AF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160F2" w:rsidRPr="00691221" w:rsidTr="00D522AF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160F2" w:rsidRPr="00691221" w:rsidTr="00D522AF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160F2" w:rsidRPr="00691221" w:rsidTr="00D522AF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F2" w:rsidRPr="00691221" w:rsidRDefault="004160F2" w:rsidP="00A730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160F2" w:rsidRDefault="004160F2" w:rsidP="00233116">
      <w:pPr>
        <w:pStyle w:val="Default"/>
        <w:jc w:val="center"/>
        <w:rPr>
          <w:sz w:val="28"/>
          <w:szCs w:val="28"/>
        </w:rPr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D522AF">
      <w:pPr>
        <w:pStyle w:val="tekstob"/>
        <w:shd w:val="clear" w:color="auto" w:fill="FFFFFF"/>
        <w:spacing w:before="0" w:beforeAutospacing="0" w:after="0" w:afterAutospacing="0" w:line="240" w:lineRule="atLeast"/>
      </w:pPr>
    </w:p>
    <w:p w:rsidR="004160F2" w:rsidRDefault="004160F2" w:rsidP="00D522AF">
      <w:pPr>
        <w:pStyle w:val="tekstob"/>
        <w:shd w:val="clear" w:color="auto" w:fill="FFFFFF"/>
        <w:spacing w:before="0" w:beforeAutospacing="0" w:after="0" w:afterAutospacing="0" w:line="240" w:lineRule="atLeast"/>
      </w:pPr>
    </w:p>
    <w:p w:rsidR="004160F2" w:rsidRDefault="004160F2" w:rsidP="00CB6DC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CB6DC5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center"/>
      </w:pP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  <w:ind w:left="10490"/>
        <w:jc w:val="both"/>
      </w:pPr>
      <w:r>
        <w:lastRenderedPageBreak/>
        <w:t xml:space="preserve">                       Приложение № 2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</w:pPr>
      <w:r>
        <w:t xml:space="preserve">                                                                                                                                                                              к      Регламенту     обмена     информацией   по                                                        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</w:pPr>
      <w:r>
        <w:t xml:space="preserve">                                                                                                                                                                              вопросам     установления     и        применения 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</w:pPr>
      <w:r>
        <w:t xml:space="preserve">                                                                                                                                                                              социальной нормы потребления электрической 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</w:pPr>
      <w:r>
        <w:t xml:space="preserve">                                                                                                                                                                              энергии              (мощности)                      между 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</w:pPr>
      <w:r>
        <w:t xml:space="preserve">                                                                                                                                                                              заинтересованными органами и организациями </w:t>
      </w:r>
    </w:p>
    <w:p w:rsidR="004160F2" w:rsidRDefault="004160F2" w:rsidP="004F003C">
      <w:pPr>
        <w:pStyle w:val="tekstob"/>
        <w:shd w:val="clear" w:color="auto" w:fill="FFFFFF"/>
        <w:spacing w:before="0" w:beforeAutospacing="0" w:after="0" w:afterAutospacing="0" w:line="240" w:lineRule="atLeast"/>
      </w:pPr>
      <w:r>
        <w:t xml:space="preserve">                                                                                                                                                                              на территории Ростовской области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center"/>
      </w:pPr>
      <w:r>
        <w:t>Информация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center"/>
      </w:pPr>
      <w:r w:rsidRPr="00C1377A">
        <w:t xml:space="preserve">о потреблении электрической энергии </w:t>
      </w:r>
      <w:r>
        <w:t xml:space="preserve">(мощности) </w:t>
      </w:r>
      <w:r w:rsidRPr="00C1377A">
        <w:t>в пределах и сверх социальной нормы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center"/>
      </w:pPr>
      <w:r w:rsidRPr="00C1377A">
        <w:t>потребления электрической энергии (мощности)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  <w:r w:rsidRPr="00C1377A">
        <w:t xml:space="preserve">Наименование поставщика электрической энергии_______________ 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  <w:r w:rsidRPr="00C1377A">
        <w:t xml:space="preserve">Адрес_________________                                                                                             За расчетный период___________ 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  <w:r w:rsidRPr="00C1377A">
        <w:t xml:space="preserve">I. Для домохозяйств в городских населенных пунктах, не оборудованных стационарными электроплитами для </w:t>
      </w: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  <w:r w:rsidRPr="00C1377A">
        <w:t>приготовления пищи, электроотопительными и электронагревательными установками для целей горячего водоснабжения</w:t>
      </w:r>
      <w:r>
        <w:t>,в Ростовской области</w:t>
      </w: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  <w:r w:rsidRPr="00C1377A">
        <w:t>(кВт·ч)</w:t>
      </w:r>
    </w:p>
    <w:p w:rsidR="004160F2" w:rsidRPr="00C1377A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826"/>
        <w:gridCol w:w="1413"/>
        <w:gridCol w:w="1116"/>
        <w:gridCol w:w="1413"/>
        <w:gridCol w:w="1116"/>
        <w:gridCol w:w="1413"/>
        <w:gridCol w:w="1116"/>
        <w:gridCol w:w="1413"/>
        <w:gridCol w:w="1116"/>
        <w:gridCol w:w="1553"/>
      </w:tblGrid>
      <w:tr w:rsidR="004160F2" w:rsidRPr="00C66DE5">
        <w:tc>
          <w:tcPr>
            <w:tcW w:w="1590" w:type="dxa"/>
            <w:vMerge w:val="restart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Группы домохозяйств</w:t>
            </w:r>
          </w:p>
        </w:tc>
        <w:tc>
          <w:tcPr>
            <w:tcW w:w="1783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Количество домохозяйств на обслуживаемой  поставщиком электрической энергии территории</w:t>
            </w:r>
          </w:p>
        </w:tc>
        <w:tc>
          <w:tcPr>
            <w:tcW w:w="9892" w:type="dxa"/>
            <w:gridSpan w:val="8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 xml:space="preserve">Объем потребления электрической энергии </w:t>
            </w:r>
            <w:r>
              <w:t xml:space="preserve">(мощности) </w:t>
            </w:r>
            <w:r w:rsidRPr="00E74A59">
              <w:t xml:space="preserve">в пределах и сверх социальной нормы потребления электрической энергии (мощности)  </w:t>
            </w:r>
          </w:p>
        </w:tc>
        <w:tc>
          <w:tcPr>
            <w:tcW w:w="1517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Потребление в пределах и сверх социальной нормы - всего</w:t>
            </w: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IV </w:t>
            </w:r>
            <w:r w:rsidRPr="00E74A59">
              <w:t>квартал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Первая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Вторая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Третья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Четвертая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 xml:space="preserve">Пятая 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Шестая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Итого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</w:tbl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  <w:r w:rsidRPr="00C66DE5">
        <w:t>В графе «Количество домохозяйств на обслуживаемой поставщиком электрической энергии территории» в отношении шестой  группы домохозяйств указывается  численность  граждан, отнесенных  к  указанной группе.</w:t>
      </w:r>
    </w:p>
    <w:p w:rsidR="004160F2" w:rsidRDefault="004160F2" w:rsidP="0049292D">
      <w:pPr>
        <w:pStyle w:val="tekstob"/>
        <w:shd w:val="clear" w:color="auto" w:fill="FFFFFF"/>
        <w:spacing w:line="240" w:lineRule="atLeast"/>
        <w:jc w:val="both"/>
      </w:pPr>
      <w:r>
        <w:lastRenderedPageBreak/>
        <w:t xml:space="preserve">II. Для домохозяйств в жилых помещениях в городских населенных пунктах, оборудованных стационарными электроплитами для приготовления пищи и не оборудованных электроотопительными и электронагревательными установками для целей горячего водоснабжения, в Ростовской области </w:t>
      </w:r>
    </w:p>
    <w:p w:rsidR="004160F2" w:rsidRPr="00C1377A" w:rsidRDefault="004160F2" w:rsidP="006C1555">
      <w:pPr>
        <w:pStyle w:val="tekstob"/>
        <w:shd w:val="clear" w:color="auto" w:fill="FFFFFF"/>
        <w:spacing w:line="240" w:lineRule="atLeast"/>
        <w:jc w:val="right"/>
      </w:pPr>
      <w:r w:rsidRPr="00C1377A">
        <w:t xml:space="preserve"> (кВт·ч)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826"/>
        <w:gridCol w:w="1413"/>
        <w:gridCol w:w="1116"/>
        <w:gridCol w:w="1413"/>
        <w:gridCol w:w="1116"/>
        <w:gridCol w:w="1413"/>
        <w:gridCol w:w="1116"/>
        <w:gridCol w:w="1413"/>
        <w:gridCol w:w="1116"/>
        <w:gridCol w:w="1553"/>
      </w:tblGrid>
      <w:tr w:rsidR="004160F2" w:rsidRPr="00C66DE5">
        <w:tc>
          <w:tcPr>
            <w:tcW w:w="1590" w:type="dxa"/>
            <w:vMerge w:val="restart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Группы домохозяйств</w:t>
            </w:r>
          </w:p>
        </w:tc>
        <w:tc>
          <w:tcPr>
            <w:tcW w:w="1783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Количество домохозяйств на обслуживаемой  поставщиком электрической энергии территории</w:t>
            </w:r>
          </w:p>
        </w:tc>
        <w:tc>
          <w:tcPr>
            <w:tcW w:w="9892" w:type="dxa"/>
            <w:gridSpan w:val="8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 xml:space="preserve">Объем потребления электрической энергии </w:t>
            </w:r>
            <w:r>
              <w:t xml:space="preserve">(мощности) </w:t>
            </w:r>
            <w:r w:rsidRPr="00E74A59">
              <w:t xml:space="preserve">в пределах и сверх социальной нормы потребления электрической энергии (мощности)  </w:t>
            </w:r>
          </w:p>
        </w:tc>
        <w:tc>
          <w:tcPr>
            <w:tcW w:w="1517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Потребление в пределах и сверх социальной нормы - всего</w:t>
            </w: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IV </w:t>
            </w:r>
            <w:r w:rsidRPr="00E74A59">
              <w:t>квартал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Первая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Вторая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Третья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Четвертая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 xml:space="preserve">Пятая 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Шестая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Итого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</w:tbl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0D3426">
      <w:pPr>
        <w:pStyle w:val="tekstob"/>
        <w:shd w:val="clear" w:color="auto" w:fill="FFFFFF"/>
        <w:spacing w:line="240" w:lineRule="atLeast"/>
        <w:ind w:left="567"/>
        <w:jc w:val="both"/>
      </w:pPr>
    </w:p>
    <w:p w:rsidR="004160F2" w:rsidRDefault="004160F2" w:rsidP="000D3426">
      <w:pPr>
        <w:pStyle w:val="tekstob"/>
        <w:shd w:val="clear" w:color="auto" w:fill="FFFFFF"/>
        <w:spacing w:line="240" w:lineRule="atLeast"/>
        <w:ind w:left="567"/>
        <w:jc w:val="both"/>
      </w:pPr>
      <w:r>
        <w:lastRenderedPageBreak/>
        <w:t>III. Для домохозяйств в жилых помещениях в городских населенных пунктах, оборудованных электроотопительными и (или) электронагревательными установками,в Ростовской области</w:t>
      </w:r>
    </w:p>
    <w:p w:rsidR="004160F2" w:rsidRPr="00C1377A" w:rsidRDefault="004160F2" w:rsidP="001C3734">
      <w:pPr>
        <w:pStyle w:val="tekstob"/>
        <w:shd w:val="clear" w:color="auto" w:fill="FFFFFF"/>
        <w:spacing w:line="240" w:lineRule="atLeast"/>
        <w:jc w:val="both"/>
      </w:pPr>
      <w:r w:rsidRPr="00C1377A">
        <w:t xml:space="preserve"> (кВт·ч)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826"/>
        <w:gridCol w:w="1413"/>
        <w:gridCol w:w="1116"/>
        <w:gridCol w:w="1413"/>
        <w:gridCol w:w="1116"/>
        <w:gridCol w:w="1413"/>
        <w:gridCol w:w="1116"/>
        <w:gridCol w:w="1413"/>
        <w:gridCol w:w="1116"/>
        <w:gridCol w:w="1553"/>
      </w:tblGrid>
      <w:tr w:rsidR="004160F2" w:rsidRPr="00C66DE5">
        <w:tc>
          <w:tcPr>
            <w:tcW w:w="1590" w:type="dxa"/>
            <w:vMerge w:val="restart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Группы домохозяйств</w:t>
            </w:r>
          </w:p>
        </w:tc>
        <w:tc>
          <w:tcPr>
            <w:tcW w:w="1783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Количество домохозяйств на обслуживаемой  поставщиком электрической энергии территории</w:t>
            </w:r>
          </w:p>
        </w:tc>
        <w:tc>
          <w:tcPr>
            <w:tcW w:w="9892" w:type="dxa"/>
            <w:gridSpan w:val="8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 xml:space="preserve">Объем потребления электрической энергии </w:t>
            </w:r>
            <w:r>
              <w:t xml:space="preserve">(мощности) </w:t>
            </w:r>
            <w:r w:rsidRPr="00E74A59">
              <w:t xml:space="preserve">в пределах и сверх социальной нормы потребления электрической энергии (мощности)  </w:t>
            </w:r>
          </w:p>
        </w:tc>
        <w:tc>
          <w:tcPr>
            <w:tcW w:w="1517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Потребление в пределах и сверх социальной нормы - всего</w:t>
            </w: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IV </w:t>
            </w:r>
            <w:r w:rsidRPr="00E74A59">
              <w:t>квартал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Первая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Вторая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Третья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Четвертая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 xml:space="preserve">Пятая 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Шестая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Итого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</w:tbl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49292D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49292D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right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  <w:r>
        <w:lastRenderedPageBreak/>
        <w:t>IV. Для домохозяйств в сельских населенных пунктах, не оборудованных стационарными электроплитами для приготовления пищи, электроотопительными и электронагревательными установками для целей горячего водоснабжения,в Ростовской области</w:t>
      </w:r>
    </w:p>
    <w:p w:rsidR="004160F2" w:rsidRPr="00C1377A" w:rsidRDefault="004160F2" w:rsidP="006C1555">
      <w:pPr>
        <w:pStyle w:val="tekstob"/>
        <w:shd w:val="clear" w:color="auto" w:fill="FFFFFF"/>
        <w:spacing w:line="240" w:lineRule="atLeast"/>
        <w:jc w:val="right"/>
      </w:pPr>
      <w:r w:rsidRPr="00C1377A">
        <w:t xml:space="preserve"> (кВт·ч)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826"/>
        <w:gridCol w:w="1413"/>
        <w:gridCol w:w="1116"/>
        <w:gridCol w:w="1413"/>
        <w:gridCol w:w="1116"/>
        <w:gridCol w:w="1413"/>
        <w:gridCol w:w="1116"/>
        <w:gridCol w:w="1413"/>
        <w:gridCol w:w="1116"/>
        <w:gridCol w:w="1553"/>
      </w:tblGrid>
      <w:tr w:rsidR="004160F2" w:rsidRPr="00C66DE5">
        <w:tc>
          <w:tcPr>
            <w:tcW w:w="1590" w:type="dxa"/>
            <w:vMerge w:val="restart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Группы домохозяйств</w:t>
            </w:r>
          </w:p>
        </w:tc>
        <w:tc>
          <w:tcPr>
            <w:tcW w:w="1783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Количество домохозяйств на обслуживаемой  поставщиком электрической энергии территории</w:t>
            </w:r>
          </w:p>
        </w:tc>
        <w:tc>
          <w:tcPr>
            <w:tcW w:w="9892" w:type="dxa"/>
            <w:gridSpan w:val="8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 xml:space="preserve">Объем потребления электрической энергии </w:t>
            </w:r>
            <w:r>
              <w:t xml:space="preserve">(мощности) </w:t>
            </w:r>
            <w:r w:rsidRPr="00E74A59">
              <w:t xml:space="preserve">в пределах и сверх социальной нормы потребления электрической энергии (мощности)  </w:t>
            </w:r>
          </w:p>
        </w:tc>
        <w:tc>
          <w:tcPr>
            <w:tcW w:w="1517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Потребление в пределах и сверх социальной нормы - всего</w:t>
            </w: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IV </w:t>
            </w:r>
            <w:r w:rsidRPr="00E74A59">
              <w:t>квартал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Первая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Вторая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Третья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Четвертая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 xml:space="preserve">Пятая 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Шестая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Итого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</w:tbl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before="0" w:beforeAutospacing="0" w:after="0" w:afterAutospacing="0" w:line="240" w:lineRule="atLeast"/>
        <w:jc w:val="both"/>
      </w:pPr>
      <w:r>
        <w:lastRenderedPageBreak/>
        <w:t>V. Для домохозяйств в жилых помещениях в сельских населенных пунктах, оборудованных стационарными электроплитами для приготовления пищи и не оборудованных электроотопительными и электронагревательными установками для целей горячего водоснабжения,в Ростовской области</w:t>
      </w:r>
    </w:p>
    <w:p w:rsidR="004160F2" w:rsidRPr="00C1377A" w:rsidRDefault="004160F2" w:rsidP="006C1555">
      <w:pPr>
        <w:pStyle w:val="tekstob"/>
        <w:shd w:val="clear" w:color="auto" w:fill="FFFFFF"/>
        <w:spacing w:line="240" w:lineRule="atLeast"/>
        <w:jc w:val="right"/>
      </w:pPr>
      <w:r w:rsidRPr="00C1377A">
        <w:t xml:space="preserve"> (кВт·ч)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826"/>
        <w:gridCol w:w="1413"/>
        <w:gridCol w:w="1116"/>
        <w:gridCol w:w="1413"/>
        <w:gridCol w:w="1116"/>
        <w:gridCol w:w="1413"/>
        <w:gridCol w:w="1116"/>
        <w:gridCol w:w="1413"/>
        <w:gridCol w:w="1116"/>
        <w:gridCol w:w="1553"/>
      </w:tblGrid>
      <w:tr w:rsidR="004160F2" w:rsidRPr="00C66DE5">
        <w:tc>
          <w:tcPr>
            <w:tcW w:w="1590" w:type="dxa"/>
            <w:vMerge w:val="restart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Группы домохозяйств</w:t>
            </w:r>
          </w:p>
        </w:tc>
        <w:tc>
          <w:tcPr>
            <w:tcW w:w="1783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Количество домохозяйств на обслуживаемой  поставщиком электрической энергии территории</w:t>
            </w:r>
          </w:p>
        </w:tc>
        <w:tc>
          <w:tcPr>
            <w:tcW w:w="9892" w:type="dxa"/>
            <w:gridSpan w:val="8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 xml:space="preserve">Объем потребления электрической энергии </w:t>
            </w:r>
            <w:r>
              <w:t xml:space="preserve">(мощности) </w:t>
            </w:r>
            <w:r w:rsidRPr="00E74A59">
              <w:t xml:space="preserve">в пределах и сверх социальной нормы потребления электрической энергии (мощности)  </w:t>
            </w:r>
          </w:p>
        </w:tc>
        <w:tc>
          <w:tcPr>
            <w:tcW w:w="1517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Потребление в пределах и сверх социальной нормы - всего</w:t>
            </w: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IV </w:t>
            </w:r>
            <w:r w:rsidRPr="00E74A59">
              <w:t>квартал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Первая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Вторая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Третья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Четвертая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 xml:space="preserve">Пятая 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Шестая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Итого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</w:tbl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Pr="00C66DE5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  <w:r>
        <w:lastRenderedPageBreak/>
        <w:t>VI. Для домохозяйств в жилых помещениях в сельских населенных пунктах, оборудованных электроотопительными и (или) электронагревательными установками,в Ростовской области</w:t>
      </w:r>
    </w:p>
    <w:p w:rsidR="004160F2" w:rsidRPr="00C1377A" w:rsidRDefault="004160F2" w:rsidP="006C1555">
      <w:pPr>
        <w:pStyle w:val="tekstob"/>
        <w:shd w:val="clear" w:color="auto" w:fill="FFFFFF"/>
        <w:spacing w:line="240" w:lineRule="atLeast"/>
        <w:jc w:val="right"/>
      </w:pPr>
      <w:r w:rsidRPr="00C1377A">
        <w:t xml:space="preserve"> (кВт·ч)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826"/>
        <w:gridCol w:w="1413"/>
        <w:gridCol w:w="1116"/>
        <w:gridCol w:w="1413"/>
        <w:gridCol w:w="1116"/>
        <w:gridCol w:w="1413"/>
        <w:gridCol w:w="1116"/>
        <w:gridCol w:w="1413"/>
        <w:gridCol w:w="1116"/>
        <w:gridCol w:w="1553"/>
      </w:tblGrid>
      <w:tr w:rsidR="004160F2" w:rsidRPr="00C66DE5">
        <w:tc>
          <w:tcPr>
            <w:tcW w:w="1590" w:type="dxa"/>
            <w:vMerge w:val="restart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Группы домохозяйств</w:t>
            </w:r>
          </w:p>
        </w:tc>
        <w:tc>
          <w:tcPr>
            <w:tcW w:w="1783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Количество домохозяйств на обслуживаемой  поставщиком электрической энергии территории</w:t>
            </w:r>
          </w:p>
        </w:tc>
        <w:tc>
          <w:tcPr>
            <w:tcW w:w="9892" w:type="dxa"/>
            <w:gridSpan w:val="8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 xml:space="preserve">Объем потребления электрической энергии </w:t>
            </w:r>
            <w:r>
              <w:t xml:space="preserve">(мощности) </w:t>
            </w:r>
            <w:r w:rsidRPr="00E74A59">
              <w:t xml:space="preserve">в пределах и сверх социальной нормы потребления электрической энергии (мощности)  </w:t>
            </w:r>
          </w:p>
        </w:tc>
        <w:tc>
          <w:tcPr>
            <w:tcW w:w="1517" w:type="dxa"/>
            <w:vMerge w:val="restart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Потребление в пределах и сверх социальной нормы - всего</w:t>
            </w: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III </w:t>
            </w:r>
            <w:r w:rsidRPr="00E74A59">
              <w:t>квартал</w:t>
            </w:r>
          </w:p>
        </w:tc>
        <w:tc>
          <w:tcPr>
            <w:tcW w:w="2473" w:type="dxa"/>
            <w:gridSpan w:val="2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rPr>
                <w:lang w:val="en-US"/>
              </w:rPr>
              <w:t xml:space="preserve">IV </w:t>
            </w:r>
            <w:r w:rsidRPr="00E74A59">
              <w:t>квартал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783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в пределах социальной нормы</w:t>
            </w: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line="240" w:lineRule="atLeast"/>
              <w:jc w:val="both"/>
            </w:pPr>
            <w:r w:rsidRPr="00E74A59">
              <w:t>сверх социаль-ной нормы</w:t>
            </w:r>
          </w:p>
        </w:tc>
        <w:tc>
          <w:tcPr>
            <w:tcW w:w="1517" w:type="dxa"/>
            <w:vMerge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Первая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Вторая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Третья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Четвертая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 xml:space="preserve">Пятая 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Шестая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  <w:tr w:rsidR="004160F2" w:rsidRPr="00C66DE5">
        <w:tc>
          <w:tcPr>
            <w:tcW w:w="1590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  <w:r w:rsidRPr="00E74A59">
              <w:t>Итого</w:t>
            </w:r>
          </w:p>
        </w:tc>
        <w:tc>
          <w:tcPr>
            <w:tcW w:w="1783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381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092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1517" w:type="dxa"/>
          </w:tcPr>
          <w:p w:rsidR="004160F2" w:rsidRPr="00E74A59" w:rsidRDefault="004160F2" w:rsidP="006C1555">
            <w:pPr>
              <w:pStyle w:val="tekstob"/>
              <w:spacing w:before="0" w:beforeAutospacing="0" w:after="0" w:afterAutospacing="0" w:line="240" w:lineRule="atLeast"/>
              <w:jc w:val="both"/>
            </w:pPr>
          </w:p>
        </w:tc>
      </w:tr>
    </w:tbl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49292D">
      <w:pPr>
        <w:pStyle w:val="tekstob"/>
        <w:shd w:val="clear" w:color="auto" w:fill="FFFFFF"/>
        <w:spacing w:before="0" w:beforeAutospacing="0" w:after="0" w:afterAutospacing="0"/>
        <w:jc w:val="both"/>
      </w:pPr>
    </w:p>
    <w:p w:rsidR="004160F2" w:rsidRDefault="004160F2" w:rsidP="0049292D">
      <w:pPr>
        <w:pStyle w:val="tekstob"/>
        <w:shd w:val="clear" w:color="auto" w:fill="FFFFFF"/>
        <w:spacing w:before="0" w:beforeAutospacing="0" w:after="0" w:afterAutospacing="0"/>
        <w:jc w:val="both"/>
      </w:pPr>
    </w:p>
    <w:p w:rsidR="004160F2" w:rsidRDefault="004160F2" w:rsidP="006C1555">
      <w:pPr>
        <w:pStyle w:val="tekstob"/>
        <w:shd w:val="clear" w:color="auto" w:fill="FFFFFF"/>
        <w:spacing w:line="240" w:lineRule="atLeast"/>
        <w:jc w:val="both"/>
      </w:pPr>
    </w:p>
    <w:p w:rsidR="004160F2" w:rsidRDefault="004160F2" w:rsidP="00CB5618">
      <w:pPr>
        <w:shd w:val="clear" w:color="auto" w:fill="FFFFFF"/>
        <w:ind w:right="19"/>
        <w:rPr>
          <w:sz w:val="32"/>
          <w:szCs w:val="32"/>
        </w:rPr>
      </w:pPr>
    </w:p>
    <w:sectPr w:rsidR="004160F2" w:rsidSect="004F003C">
      <w:footerReference w:type="even" r:id="rId10"/>
      <w:footerReference w:type="default" r:id="rId11"/>
      <w:pgSz w:w="16838" w:h="11906" w:orient="landscape"/>
      <w:pgMar w:top="851" w:right="56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CBA" w:rsidRDefault="00F24CBA">
      <w:r>
        <w:separator/>
      </w:r>
    </w:p>
  </w:endnote>
  <w:endnote w:type="continuationSeparator" w:id="1">
    <w:p w:rsidR="00F24CBA" w:rsidRDefault="00F24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0F2" w:rsidRDefault="000B27F8" w:rsidP="00197B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60F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60F2" w:rsidRDefault="004160F2" w:rsidP="00960E0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0F2" w:rsidRPr="00960E01" w:rsidRDefault="000B27F8" w:rsidP="00197B75">
    <w:pPr>
      <w:pStyle w:val="a5"/>
      <w:framePr w:wrap="around" w:vAnchor="text" w:hAnchor="margin" w:xAlign="right" w:y="1"/>
      <w:rPr>
        <w:rStyle w:val="a7"/>
        <w:sz w:val="20"/>
        <w:szCs w:val="20"/>
      </w:rPr>
    </w:pPr>
    <w:r w:rsidRPr="00960E01">
      <w:rPr>
        <w:rStyle w:val="a7"/>
        <w:sz w:val="20"/>
        <w:szCs w:val="20"/>
      </w:rPr>
      <w:fldChar w:fldCharType="begin"/>
    </w:r>
    <w:r w:rsidR="004160F2" w:rsidRPr="00960E01">
      <w:rPr>
        <w:rStyle w:val="a7"/>
        <w:sz w:val="20"/>
        <w:szCs w:val="20"/>
      </w:rPr>
      <w:instrText xml:space="preserve">PAGE  </w:instrText>
    </w:r>
    <w:r w:rsidRPr="00960E01">
      <w:rPr>
        <w:rStyle w:val="a7"/>
        <w:sz w:val="20"/>
        <w:szCs w:val="20"/>
      </w:rPr>
      <w:fldChar w:fldCharType="separate"/>
    </w:r>
    <w:r w:rsidR="001305D8">
      <w:rPr>
        <w:rStyle w:val="a7"/>
        <w:noProof/>
        <w:sz w:val="20"/>
        <w:szCs w:val="20"/>
      </w:rPr>
      <w:t>12</w:t>
    </w:r>
    <w:r w:rsidRPr="00960E01">
      <w:rPr>
        <w:rStyle w:val="a7"/>
        <w:sz w:val="20"/>
        <w:szCs w:val="20"/>
      </w:rPr>
      <w:fldChar w:fldCharType="end"/>
    </w:r>
  </w:p>
  <w:p w:rsidR="004160F2" w:rsidRDefault="004160F2" w:rsidP="00960E0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CBA" w:rsidRDefault="00F24CBA">
      <w:r>
        <w:separator/>
      </w:r>
    </w:p>
  </w:footnote>
  <w:footnote w:type="continuationSeparator" w:id="1">
    <w:p w:rsidR="00F24CBA" w:rsidRDefault="00F24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6BC98D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39CC76CB"/>
    <w:multiLevelType w:val="hybridMultilevel"/>
    <w:tmpl w:val="5FB05EA2"/>
    <w:lvl w:ilvl="0" w:tplc="4DA06A4A">
      <w:start w:val="1"/>
      <w:numFmt w:val="upperRoman"/>
      <w:lvlText w:val="%1."/>
      <w:lvlJc w:val="left"/>
      <w:pPr>
        <w:ind w:left="1287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4A8141F"/>
    <w:multiLevelType w:val="hybridMultilevel"/>
    <w:tmpl w:val="6DB2BF28"/>
    <w:lvl w:ilvl="0" w:tplc="E1C86D16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62D"/>
    <w:rsid w:val="000214D9"/>
    <w:rsid w:val="00024EFB"/>
    <w:rsid w:val="00032966"/>
    <w:rsid w:val="00032E71"/>
    <w:rsid w:val="00044277"/>
    <w:rsid w:val="00044BAF"/>
    <w:rsid w:val="000508F0"/>
    <w:rsid w:val="00054ED6"/>
    <w:rsid w:val="00063FDE"/>
    <w:rsid w:val="000874CE"/>
    <w:rsid w:val="000A0BA3"/>
    <w:rsid w:val="000B27F8"/>
    <w:rsid w:val="000B5587"/>
    <w:rsid w:val="000D2743"/>
    <w:rsid w:val="000D3426"/>
    <w:rsid w:val="000E201E"/>
    <w:rsid w:val="000E4903"/>
    <w:rsid w:val="00103BB9"/>
    <w:rsid w:val="001173E2"/>
    <w:rsid w:val="001305D8"/>
    <w:rsid w:val="001435B3"/>
    <w:rsid w:val="001518AA"/>
    <w:rsid w:val="001749CD"/>
    <w:rsid w:val="00182209"/>
    <w:rsid w:val="001916BA"/>
    <w:rsid w:val="00192D5C"/>
    <w:rsid w:val="00197B75"/>
    <w:rsid w:val="001C3734"/>
    <w:rsid w:val="001C74F7"/>
    <w:rsid w:val="001D7BBC"/>
    <w:rsid w:val="001E2227"/>
    <w:rsid w:val="00207690"/>
    <w:rsid w:val="00216109"/>
    <w:rsid w:val="002170CD"/>
    <w:rsid w:val="00225E37"/>
    <w:rsid w:val="00233116"/>
    <w:rsid w:val="00234535"/>
    <w:rsid w:val="0026542F"/>
    <w:rsid w:val="00271FDC"/>
    <w:rsid w:val="00287B72"/>
    <w:rsid w:val="00295981"/>
    <w:rsid w:val="002A21F8"/>
    <w:rsid w:val="002C4037"/>
    <w:rsid w:val="002D21ED"/>
    <w:rsid w:val="002D5C42"/>
    <w:rsid w:val="002E067A"/>
    <w:rsid w:val="002E43C7"/>
    <w:rsid w:val="002E4ED4"/>
    <w:rsid w:val="002F047C"/>
    <w:rsid w:val="002F23E7"/>
    <w:rsid w:val="00327D8F"/>
    <w:rsid w:val="00330449"/>
    <w:rsid w:val="00354401"/>
    <w:rsid w:val="00355386"/>
    <w:rsid w:val="00365D3A"/>
    <w:rsid w:val="00372BE3"/>
    <w:rsid w:val="003751BF"/>
    <w:rsid w:val="00392468"/>
    <w:rsid w:val="003A6A4F"/>
    <w:rsid w:val="003B162D"/>
    <w:rsid w:val="003E176B"/>
    <w:rsid w:val="003E4C07"/>
    <w:rsid w:val="003F2CB1"/>
    <w:rsid w:val="003F7C1F"/>
    <w:rsid w:val="004145FE"/>
    <w:rsid w:val="004160F2"/>
    <w:rsid w:val="004309E8"/>
    <w:rsid w:val="00434661"/>
    <w:rsid w:val="00443744"/>
    <w:rsid w:val="00452877"/>
    <w:rsid w:val="0045624A"/>
    <w:rsid w:val="00463CFD"/>
    <w:rsid w:val="00487ABB"/>
    <w:rsid w:val="0049292D"/>
    <w:rsid w:val="004D3E0D"/>
    <w:rsid w:val="004D4A32"/>
    <w:rsid w:val="004F003C"/>
    <w:rsid w:val="00501B93"/>
    <w:rsid w:val="0050547A"/>
    <w:rsid w:val="00525838"/>
    <w:rsid w:val="00526236"/>
    <w:rsid w:val="00534C9C"/>
    <w:rsid w:val="0054126E"/>
    <w:rsid w:val="00547EBC"/>
    <w:rsid w:val="00591E6E"/>
    <w:rsid w:val="00592B37"/>
    <w:rsid w:val="0059468B"/>
    <w:rsid w:val="0059575E"/>
    <w:rsid w:val="005A4642"/>
    <w:rsid w:val="005A61F4"/>
    <w:rsid w:val="005B29A7"/>
    <w:rsid w:val="005C0FEA"/>
    <w:rsid w:val="005D041D"/>
    <w:rsid w:val="005D53C6"/>
    <w:rsid w:val="006115D9"/>
    <w:rsid w:val="0061696F"/>
    <w:rsid w:val="00617773"/>
    <w:rsid w:val="00642DD1"/>
    <w:rsid w:val="006432CF"/>
    <w:rsid w:val="006435C2"/>
    <w:rsid w:val="00652DDD"/>
    <w:rsid w:val="006531C2"/>
    <w:rsid w:val="006613A8"/>
    <w:rsid w:val="0067201F"/>
    <w:rsid w:val="00672CCA"/>
    <w:rsid w:val="0067336E"/>
    <w:rsid w:val="00680396"/>
    <w:rsid w:val="00691221"/>
    <w:rsid w:val="00691B28"/>
    <w:rsid w:val="00693374"/>
    <w:rsid w:val="0069440C"/>
    <w:rsid w:val="00694ABC"/>
    <w:rsid w:val="006A3322"/>
    <w:rsid w:val="006B0FDF"/>
    <w:rsid w:val="006B2FB6"/>
    <w:rsid w:val="006C1555"/>
    <w:rsid w:val="006F0CA1"/>
    <w:rsid w:val="00702B6E"/>
    <w:rsid w:val="007075F9"/>
    <w:rsid w:val="0071260A"/>
    <w:rsid w:val="00723C0B"/>
    <w:rsid w:val="00745BC5"/>
    <w:rsid w:val="007462C9"/>
    <w:rsid w:val="007561E1"/>
    <w:rsid w:val="0077361F"/>
    <w:rsid w:val="00782294"/>
    <w:rsid w:val="007931CA"/>
    <w:rsid w:val="00793D30"/>
    <w:rsid w:val="007A34B2"/>
    <w:rsid w:val="007A3B5E"/>
    <w:rsid w:val="007A66E6"/>
    <w:rsid w:val="007B23C0"/>
    <w:rsid w:val="007C06E2"/>
    <w:rsid w:val="007C12B7"/>
    <w:rsid w:val="007D3E31"/>
    <w:rsid w:val="007F1D06"/>
    <w:rsid w:val="007F3826"/>
    <w:rsid w:val="0080268D"/>
    <w:rsid w:val="008029F3"/>
    <w:rsid w:val="008246A7"/>
    <w:rsid w:val="00842BCB"/>
    <w:rsid w:val="00853C5A"/>
    <w:rsid w:val="008546DF"/>
    <w:rsid w:val="00861813"/>
    <w:rsid w:val="00871D40"/>
    <w:rsid w:val="008846FF"/>
    <w:rsid w:val="008B0685"/>
    <w:rsid w:val="008B54AC"/>
    <w:rsid w:val="008B7607"/>
    <w:rsid w:val="008C24DA"/>
    <w:rsid w:val="008F23A7"/>
    <w:rsid w:val="008F36C0"/>
    <w:rsid w:val="009232DA"/>
    <w:rsid w:val="00925D0F"/>
    <w:rsid w:val="00936E22"/>
    <w:rsid w:val="00944675"/>
    <w:rsid w:val="00956EAD"/>
    <w:rsid w:val="00960E01"/>
    <w:rsid w:val="00971C91"/>
    <w:rsid w:val="00984F9A"/>
    <w:rsid w:val="009874FD"/>
    <w:rsid w:val="00997FE8"/>
    <w:rsid w:val="009A1A1A"/>
    <w:rsid w:val="009C19E6"/>
    <w:rsid w:val="009E338E"/>
    <w:rsid w:val="009E52BD"/>
    <w:rsid w:val="00A01534"/>
    <w:rsid w:val="00A02F97"/>
    <w:rsid w:val="00A457F0"/>
    <w:rsid w:val="00A71CCD"/>
    <w:rsid w:val="00A73034"/>
    <w:rsid w:val="00A77CB9"/>
    <w:rsid w:val="00A93115"/>
    <w:rsid w:val="00A9773D"/>
    <w:rsid w:val="00AA23B7"/>
    <w:rsid w:val="00AB3942"/>
    <w:rsid w:val="00AC1F78"/>
    <w:rsid w:val="00AC647E"/>
    <w:rsid w:val="00AD58E6"/>
    <w:rsid w:val="00AE24F2"/>
    <w:rsid w:val="00AE3388"/>
    <w:rsid w:val="00B05A68"/>
    <w:rsid w:val="00B12011"/>
    <w:rsid w:val="00B364D0"/>
    <w:rsid w:val="00B567CD"/>
    <w:rsid w:val="00B64F0C"/>
    <w:rsid w:val="00B77DFC"/>
    <w:rsid w:val="00B83825"/>
    <w:rsid w:val="00B86E1A"/>
    <w:rsid w:val="00BB5AF3"/>
    <w:rsid w:val="00BD0EEF"/>
    <w:rsid w:val="00BD35A3"/>
    <w:rsid w:val="00BD6C1B"/>
    <w:rsid w:val="00BE727E"/>
    <w:rsid w:val="00BF072E"/>
    <w:rsid w:val="00BF0F72"/>
    <w:rsid w:val="00BF37A2"/>
    <w:rsid w:val="00BF74F6"/>
    <w:rsid w:val="00C0331F"/>
    <w:rsid w:val="00C06D72"/>
    <w:rsid w:val="00C10D4C"/>
    <w:rsid w:val="00C1377A"/>
    <w:rsid w:val="00C36332"/>
    <w:rsid w:val="00C4471A"/>
    <w:rsid w:val="00C5789E"/>
    <w:rsid w:val="00C6643C"/>
    <w:rsid w:val="00C66DE5"/>
    <w:rsid w:val="00C80586"/>
    <w:rsid w:val="00C935CC"/>
    <w:rsid w:val="00C94E71"/>
    <w:rsid w:val="00CA493B"/>
    <w:rsid w:val="00CB2D3C"/>
    <w:rsid w:val="00CB55C9"/>
    <w:rsid w:val="00CB5618"/>
    <w:rsid w:val="00CB6DC5"/>
    <w:rsid w:val="00CD2A50"/>
    <w:rsid w:val="00CD2CE6"/>
    <w:rsid w:val="00CF4DBA"/>
    <w:rsid w:val="00D251A4"/>
    <w:rsid w:val="00D30A6E"/>
    <w:rsid w:val="00D35EDE"/>
    <w:rsid w:val="00D37799"/>
    <w:rsid w:val="00D438EC"/>
    <w:rsid w:val="00D509AE"/>
    <w:rsid w:val="00D522AF"/>
    <w:rsid w:val="00D73F32"/>
    <w:rsid w:val="00D86C62"/>
    <w:rsid w:val="00D93B48"/>
    <w:rsid w:val="00DB4BB3"/>
    <w:rsid w:val="00DD5B12"/>
    <w:rsid w:val="00DE2A1F"/>
    <w:rsid w:val="00DF1F8D"/>
    <w:rsid w:val="00E3168B"/>
    <w:rsid w:val="00E42BE2"/>
    <w:rsid w:val="00E604B9"/>
    <w:rsid w:val="00E61729"/>
    <w:rsid w:val="00E74A59"/>
    <w:rsid w:val="00E828CD"/>
    <w:rsid w:val="00EA17D4"/>
    <w:rsid w:val="00ED0832"/>
    <w:rsid w:val="00EF4D5E"/>
    <w:rsid w:val="00EF6DB2"/>
    <w:rsid w:val="00F03656"/>
    <w:rsid w:val="00F15EAB"/>
    <w:rsid w:val="00F24CBA"/>
    <w:rsid w:val="00F306EB"/>
    <w:rsid w:val="00F37137"/>
    <w:rsid w:val="00F65C2B"/>
    <w:rsid w:val="00F65D4F"/>
    <w:rsid w:val="00F77599"/>
    <w:rsid w:val="00F8123B"/>
    <w:rsid w:val="00F81ECE"/>
    <w:rsid w:val="00F84C45"/>
    <w:rsid w:val="00F854D1"/>
    <w:rsid w:val="00F87AC2"/>
    <w:rsid w:val="00F90D5E"/>
    <w:rsid w:val="00F93C5C"/>
    <w:rsid w:val="00FA3748"/>
    <w:rsid w:val="00FE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2D"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C8058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C80586"/>
    <w:rPr>
      <w:rFonts w:ascii="Cambria" w:hAnsi="Cambria"/>
      <w:b/>
      <w:i/>
      <w:color w:val="4F81BD"/>
      <w:sz w:val="24"/>
      <w:lang w:val="ru-RU" w:eastAsia="ru-RU"/>
    </w:rPr>
  </w:style>
  <w:style w:type="paragraph" w:customStyle="1" w:styleId="ConsPlusTitle">
    <w:name w:val="ConsPlusTitle"/>
    <w:rsid w:val="003B162D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3B16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0E"/>
    <w:rPr>
      <w:sz w:val="0"/>
      <w:szCs w:val="0"/>
    </w:rPr>
  </w:style>
  <w:style w:type="paragraph" w:customStyle="1" w:styleId="1">
    <w:name w:val="Знак1 Знак Знак Знак"/>
    <w:basedOn w:val="a"/>
    <w:rsid w:val="008246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271F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960E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7E0E"/>
    <w:rPr>
      <w:sz w:val="24"/>
      <w:szCs w:val="24"/>
    </w:rPr>
  </w:style>
  <w:style w:type="character" w:styleId="a7">
    <w:name w:val="page number"/>
    <w:basedOn w:val="a0"/>
    <w:uiPriority w:val="99"/>
    <w:rsid w:val="00960E01"/>
    <w:rPr>
      <w:rFonts w:cs="Times New Roman"/>
    </w:rPr>
  </w:style>
  <w:style w:type="paragraph" w:styleId="a8">
    <w:name w:val="header"/>
    <w:basedOn w:val="a"/>
    <w:link w:val="a9"/>
    <w:uiPriority w:val="99"/>
    <w:rsid w:val="00960E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7E0E"/>
    <w:rPr>
      <w:sz w:val="24"/>
      <w:szCs w:val="24"/>
    </w:rPr>
  </w:style>
  <w:style w:type="character" w:customStyle="1" w:styleId="aa">
    <w:name w:val="Основной текст Знак"/>
    <w:link w:val="ab"/>
    <w:locked/>
    <w:rsid w:val="00A01534"/>
    <w:rPr>
      <w:spacing w:val="6"/>
      <w:sz w:val="23"/>
    </w:rPr>
  </w:style>
  <w:style w:type="paragraph" w:styleId="ab">
    <w:name w:val="Body Text"/>
    <w:basedOn w:val="a"/>
    <w:link w:val="aa"/>
    <w:uiPriority w:val="99"/>
    <w:rsid w:val="00A01534"/>
    <w:pPr>
      <w:widowControl w:val="0"/>
      <w:shd w:val="clear" w:color="auto" w:fill="FFFFFF"/>
      <w:spacing w:line="317" w:lineRule="exact"/>
      <w:ind w:hanging="360"/>
      <w:jc w:val="both"/>
    </w:pPr>
    <w:rPr>
      <w:noProof/>
      <w:spacing w:val="6"/>
      <w:sz w:val="23"/>
      <w:szCs w:val="23"/>
    </w:rPr>
  </w:style>
  <w:style w:type="character" w:customStyle="1" w:styleId="BodyTextChar1">
    <w:name w:val="Body Text Char1"/>
    <w:basedOn w:val="a0"/>
    <w:uiPriority w:val="99"/>
    <w:semiHidden/>
    <w:rsid w:val="009F7E0E"/>
    <w:rPr>
      <w:sz w:val="24"/>
      <w:szCs w:val="24"/>
    </w:rPr>
  </w:style>
  <w:style w:type="paragraph" w:customStyle="1" w:styleId="ListParagraph1">
    <w:name w:val="List Paragraph1"/>
    <w:basedOn w:val="a"/>
    <w:rsid w:val="00C805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dytext">
    <w:name w:val="Body text_"/>
    <w:link w:val="10"/>
    <w:locked/>
    <w:rsid w:val="00C80586"/>
    <w:rPr>
      <w:sz w:val="26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C80586"/>
    <w:pPr>
      <w:shd w:val="clear" w:color="auto" w:fill="FFFFFF"/>
      <w:spacing w:after="660" w:line="240" w:lineRule="atLeast"/>
      <w:ind w:hanging="740"/>
    </w:pPr>
    <w:rPr>
      <w:noProof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locked/>
    <w:rsid w:val="00C80586"/>
    <w:rPr>
      <w:spacing w:val="10"/>
      <w:sz w:val="25"/>
      <w:shd w:val="clear" w:color="auto" w:fill="FFFFFF"/>
    </w:rPr>
  </w:style>
  <w:style w:type="paragraph" w:customStyle="1" w:styleId="Heading10">
    <w:name w:val="Heading #1"/>
    <w:basedOn w:val="a"/>
    <w:link w:val="Heading1"/>
    <w:rsid w:val="00C80586"/>
    <w:pPr>
      <w:shd w:val="clear" w:color="auto" w:fill="FFFFFF"/>
      <w:spacing w:before="660" w:after="240" w:line="240" w:lineRule="atLeast"/>
      <w:outlineLvl w:val="0"/>
    </w:pPr>
    <w:rPr>
      <w:noProof/>
      <w:spacing w:val="10"/>
      <w:sz w:val="25"/>
      <w:szCs w:val="25"/>
      <w:shd w:val="clear" w:color="auto" w:fill="FFFFFF"/>
    </w:rPr>
  </w:style>
  <w:style w:type="character" w:customStyle="1" w:styleId="Bodytext2">
    <w:name w:val="Body text (2)_"/>
    <w:link w:val="Bodytext20"/>
    <w:locked/>
    <w:rsid w:val="00C80586"/>
    <w:rPr>
      <w:sz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C80586"/>
    <w:pPr>
      <w:shd w:val="clear" w:color="auto" w:fill="FFFFFF"/>
      <w:spacing w:before="600" w:after="240" w:line="240" w:lineRule="atLeast"/>
      <w:ind w:firstLine="360"/>
      <w:jc w:val="both"/>
    </w:pPr>
    <w:rPr>
      <w:noProof/>
      <w:sz w:val="27"/>
      <w:szCs w:val="27"/>
      <w:shd w:val="clear" w:color="auto" w:fill="FFFFFF"/>
    </w:rPr>
  </w:style>
  <w:style w:type="character" w:customStyle="1" w:styleId="BookTitle1">
    <w:name w:val="Book Title1"/>
    <w:rsid w:val="00C80586"/>
    <w:rPr>
      <w:rFonts w:ascii="Times New Roman" w:hAnsi="Times New Roman"/>
      <w:b/>
      <w:smallCaps/>
      <w:spacing w:val="5"/>
    </w:rPr>
  </w:style>
  <w:style w:type="paragraph" w:customStyle="1" w:styleId="tekstob">
    <w:name w:val="tekstob"/>
    <w:basedOn w:val="a"/>
    <w:rsid w:val="00C80586"/>
    <w:pPr>
      <w:spacing w:before="100" w:beforeAutospacing="1" w:after="100" w:afterAutospacing="1"/>
    </w:pPr>
  </w:style>
  <w:style w:type="paragraph" w:customStyle="1" w:styleId="ac">
    <w:name w:val="Знак"/>
    <w:basedOn w:val="a"/>
    <w:rsid w:val="006C155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2331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7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37A4CBEA4C6A31B9D722085405E6A0FE298E8D26C653BBB8BF2FCD50j8z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8A7C2-3B95-44F0-A2A3-680DBAB0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RSTRO</Company>
  <LinksUpToDate>false</LinksUpToDate>
  <CharactersWithSpaces>19972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lukina</dc:creator>
  <cp:lastModifiedBy>305_Oksana</cp:lastModifiedBy>
  <cp:revision>2</cp:revision>
  <cp:lastPrinted>2020-03-24T07:42:00Z</cp:lastPrinted>
  <dcterms:created xsi:type="dcterms:W3CDTF">2020-03-27T09:13:00Z</dcterms:created>
  <dcterms:modified xsi:type="dcterms:W3CDTF">2020-03-27T09:13:00Z</dcterms:modified>
</cp:coreProperties>
</file>