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B0" w:rsidRDefault="00150D40" w:rsidP="00150D4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 xml:space="preserve">Приложение № </w:t>
      </w:r>
      <w:r w:rsidR="006C4C3A">
        <w:rPr>
          <w:color w:val="000000"/>
          <w:sz w:val="20"/>
          <w:szCs w:val="20"/>
        </w:rPr>
        <w:t>8</w:t>
      </w:r>
    </w:p>
    <w:p w:rsidR="00150D40" w:rsidRDefault="00150D40" w:rsidP="00150D4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протоколу заседания Правления</w:t>
      </w:r>
      <w:r>
        <w:rPr>
          <w:color w:val="000000"/>
          <w:sz w:val="20"/>
          <w:szCs w:val="20"/>
        </w:rPr>
        <w:br/>
        <w:t>Региональной службы по тарифам</w:t>
      </w:r>
      <w:r>
        <w:rPr>
          <w:color w:val="000000"/>
          <w:sz w:val="20"/>
          <w:szCs w:val="20"/>
        </w:rPr>
        <w:br/>
        <w:t>Ростовской области</w:t>
      </w:r>
      <w:r>
        <w:rPr>
          <w:color w:val="000000"/>
          <w:sz w:val="20"/>
          <w:szCs w:val="20"/>
        </w:rPr>
        <w:br/>
        <w:t xml:space="preserve">от </w:t>
      </w:r>
      <w:r w:rsidR="00C45B65">
        <w:rPr>
          <w:color w:val="000000"/>
          <w:sz w:val="20"/>
          <w:szCs w:val="20"/>
        </w:rPr>
        <w:t>18</w:t>
      </w:r>
      <w:r w:rsidR="00BA39C4">
        <w:rPr>
          <w:color w:val="000000"/>
          <w:sz w:val="20"/>
          <w:szCs w:val="20"/>
        </w:rPr>
        <w:t>.</w:t>
      </w:r>
      <w:r w:rsidR="00C45B65">
        <w:rPr>
          <w:color w:val="000000"/>
          <w:sz w:val="20"/>
          <w:szCs w:val="20"/>
        </w:rPr>
        <w:t>11</w:t>
      </w:r>
      <w:r>
        <w:rPr>
          <w:color w:val="000000"/>
          <w:sz w:val="20"/>
          <w:szCs w:val="20"/>
        </w:rPr>
        <w:t>.201</w:t>
      </w:r>
      <w:r w:rsidR="000947DF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№ </w:t>
      </w:r>
      <w:r w:rsidR="006C4C3A">
        <w:rPr>
          <w:color w:val="000000"/>
          <w:sz w:val="20"/>
          <w:szCs w:val="20"/>
        </w:rPr>
        <w:t>54</w:t>
      </w:r>
    </w:p>
    <w:p w:rsidR="00150D40" w:rsidRDefault="00150D40" w:rsidP="00150D4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</w:p>
    <w:p w:rsidR="00150D40" w:rsidRDefault="00150D40" w:rsidP="00150D40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40" w:rsidRPr="00D15951" w:rsidRDefault="00150D40" w:rsidP="00150D40">
      <w:pPr>
        <w:jc w:val="center"/>
        <w:rPr>
          <w:b/>
          <w:szCs w:val="26"/>
        </w:rPr>
      </w:pPr>
    </w:p>
    <w:p w:rsidR="00150D40" w:rsidRDefault="00150D40" w:rsidP="00150D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150D40" w:rsidRDefault="00150D40" w:rsidP="00150D40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150D40" w:rsidRPr="00D15951" w:rsidRDefault="00150D40" w:rsidP="00150D40">
      <w:pPr>
        <w:jc w:val="center"/>
        <w:rPr>
          <w:b/>
          <w:szCs w:val="26"/>
        </w:rPr>
      </w:pPr>
    </w:p>
    <w:p w:rsidR="00150D40" w:rsidRDefault="00150D40" w:rsidP="00150D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50D40" w:rsidRPr="00146677" w:rsidRDefault="00150D40" w:rsidP="00150D40">
      <w:pPr>
        <w:jc w:val="center"/>
        <w:rPr>
          <w:sz w:val="16"/>
          <w:szCs w:val="16"/>
        </w:rPr>
      </w:pPr>
    </w:p>
    <w:p w:rsidR="00150D40" w:rsidRDefault="00C45B65" w:rsidP="000E10EF">
      <w:pPr>
        <w:shd w:val="clear" w:color="auto" w:fill="FFFFFF"/>
        <w:ind w:right="665"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150D4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11</w:t>
      </w:r>
      <w:r w:rsidR="00150D40">
        <w:rPr>
          <w:color w:val="000000"/>
          <w:sz w:val="28"/>
          <w:szCs w:val="28"/>
        </w:rPr>
        <w:t>.201</w:t>
      </w:r>
      <w:r w:rsidR="000947DF">
        <w:rPr>
          <w:color w:val="000000"/>
          <w:sz w:val="28"/>
          <w:szCs w:val="28"/>
        </w:rPr>
        <w:t>9</w:t>
      </w:r>
      <w:r w:rsidR="00150D40" w:rsidRPr="00C4471A">
        <w:rPr>
          <w:color w:val="000000"/>
          <w:sz w:val="28"/>
          <w:szCs w:val="28"/>
        </w:rPr>
        <w:tab/>
      </w:r>
      <w:r w:rsidR="00150D40">
        <w:rPr>
          <w:color w:val="000000"/>
          <w:sz w:val="28"/>
          <w:szCs w:val="28"/>
        </w:rPr>
        <w:tab/>
      </w:r>
      <w:r w:rsidR="00150D40" w:rsidRPr="00C4471A">
        <w:rPr>
          <w:color w:val="000000"/>
          <w:sz w:val="28"/>
          <w:szCs w:val="28"/>
        </w:rPr>
        <w:tab/>
      </w:r>
      <w:r w:rsidR="00150D40">
        <w:rPr>
          <w:color w:val="000000"/>
          <w:sz w:val="28"/>
          <w:szCs w:val="28"/>
        </w:rPr>
        <w:t>г. Ростов-на-Дону</w:t>
      </w:r>
      <w:r w:rsidR="00150D40">
        <w:rPr>
          <w:color w:val="000000"/>
          <w:sz w:val="28"/>
          <w:szCs w:val="28"/>
        </w:rPr>
        <w:tab/>
      </w:r>
      <w:r w:rsidR="00150D40">
        <w:rPr>
          <w:color w:val="000000"/>
          <w:sz w:val="28"/>
          <w:szCs w:val="28"/>
        </w:rPr>
        <w:tab/>
      </w:r>
      <w:r w:rsidR="00150D40" w:rsidRPr="00C4471A">
        <w:rPr>
          <w:color w:val="000000"/>
          <w:sz w:val="28"/>
          <w:szCs w:val="28"/>
        </w:rPr>
        <w:tab/>
      </w:r>
      <w:r w:rsidR="00150D40" w:rsidRPr="00EB3C87">
        <w:rPr>
          <w:color w:val="000000"/>
          <w:sz w:val="28"/>
          <w:szCs w:val="28"/>
        </w:rPr>
        <w:t>№</w:t>
      </w:r>
      <w:r w:rsidR="006C4C3A">
        <w:rPr>
          <w:color w:val="000000"/>
          <w:sz w:val="28"/>
          <w:szCs w:val="28"/>
        </w:rPr>
        <w:t>54</w:t>
      </w:r>
      <w:r w:rsidR="00150D40">
        <w:rPr>
          <w:color w:val="000000"/>
          <w:sz w:val="28"/>
          <w:szCs w:val="28"/>
        </w:rPr>
        <w:t>/</w:t>
      </w:r>
      <w:r w:rsidR="006C4C3A">
        <w:rPr>
          <w:color w:val="000000"/>
          <w:sz w:val="28"/>
          <w:szCs w:val="28"/>
        </w:rPr>
        <w:t>8</w:t>
      </w:r>
    </w:p>
    <w:p w:rsidR="00150D40" w:rsidRDefault="00150D40" w:rsidP="00150D40">
      <w:pPr>
        <w:shd w:val="clear" w:color="auto" w:fill="FFFFFF"/>
        <w:ind w:right="665" w:firstLine="540"/>
        <w:rPr>
          <w:color w:val="000000"/>
          <w:sz w:val="28"/>
          <w:szCs w:val="28"/>
        </w:rPr>
      </w:pPr>
    </w:p>
    <w:p w:rsidR="000F2111" w:rsidRPr="000F2111" w:rsidRDefault="00150D40" w:rsidP="000F211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803BB">
        <w:rPr>
          <w:b/>
          <w:sz w:val="28"/>
          <w:szCs w:val="28"/>
        </w:rPr>
        <w:t>О внесении изменени</w:t>
      </w:r>
      <w:r w:rsidR="00581462">
        <w:rPr>
          <w:b/>
          <w:sz w:val="28"/>
          <w:szCs w:val="28"/>
        </w:rPr>
        <w:t>й</w:t>
      </w:r>
      <w:r w:rsidR="00A176F9">
        <w:rPr>
          <w:b/>
          <w:sz w:val="28"/>
          <w:szCs w:val="28"/>
        </w:rPr>
        <w:t xml:space="preserve"> </w:t>
      </w:r>
      <w:r w:rsidR="000F2111" w:rsidRPr="008803BB">
        <w:rPr>
          <w:b/>
          <w:sz w:val="28"/>
          <w:szCs w:val="28"/>
        </w:rPr>
        <w:t>в п</w:t>
      </w:r>
      <w:r w:rsidR="000F2111" w:rsidRPr="008803BB">
        <w:rPr>
          <w:rFonts w:eastAsiaTheme="minorHAnsi"/>
          <w:b/>
          <w:bCs/>
          <w:sz w:val="28"/>
          <w:szCs w:val="28"/>
          <w:lang w:eastAsia="en-US"/>
        </w:rPr>
        <w:t xml:space="preserve">остановление </w:t>
      </w:r>
      <w:r w:rsidR="000F2111" w:rsidRPr="008803BB">
        <w:rPr>
          <w:b/>
          <w:sz w:val="28"/>
          <w:szCs w:val="28"/>
        </w:rPr>
        <w:t>Региональной службы по тарифам</w:t>
      </w:r>
      <w:r w:rsidR="000F2111" w:rsidRPr="000F2111">
        <w:rPr>
          <w:b/>
          <w:sz w:val="28"/>
          <w:szCs w:val="28"/>
        </w:rPr>
        <w:t xml:space="preserve"> Ростовской области</w:t>
      </w:r>
      <w:r w:rsidR="000F2111" w:rsidRPr="000F2111">
        <w:rPr>
          <w:rFonts w:eastAsiaTheme="minorHAnsi"/>
          <w:b/>
          <w:bCs/>
          <w:sz w:val="28"/>
          <w:szCs w:val="28"/>
          <w:lang w:eastAsia="en-US"/>
        </w:rPr>
        <w:t xml:space="preserve"> от 25.02.2010 № 2/1«Об утверждении предельных размеров оптовых и предельных размеров розничных надбавок к ценам на лекарственные препараты, включенные в перечень жизненно необходимых и важнейших лекарственных препаратов»</w:t>
      </w:r>
    </w:p>
    <w:p w:rsidR="00150D40" w:rsidRDefault="00150D40" w:rsidP="00150D40">
      <w:pPr>
        <w:autoSpaceDE w:val="0"/>
        <w:autoSpaceDN w:val="0"/>
        <w:adjustRightInd w:val="0"/>
        <w:ind w:firstLine="540"/>
        <w:jc w:val="center"/>
        <w:rPr>
          <w:color w:val="000000"/>
          <w:sz w:val="22"/>
          <w:szCs w:val="27"/>
        </w:rPr>
      </w:pPr>
    </w:p>
    <w:p w:rsidR="008803BB" w:rsidRPr="00D15951" w:rsidRDefault="008803BB" w:rsidP="00150D40">
      <w:pPr>
        <w:autoSpaceDE w:val="0"/>
        <w:autoSpaceDN w:val="0"/>
        <w:adjustRightInd w:val="0"/>
        <w:ind w:firstLine="540"/>
        <w:jc w:val="center"/>
        <w:rPr>
          <w:color w:val="000000"/>
          <w:sz w:val="22"/>
          <w:szCs w:val="27"/>
        </w:rPr>
      </w:pPr>
    </w:p>
    <w:p w:rsidR="008A1B4A" w:rsidRPr="000F2111" w:rsidRDefault="000F2111" w:rsidP="002725A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F2111">
        <w:rPr>
          <w:rFonts w:eastAsiaTheme="minorHAnsi"/>
          <w:bCs/>
          <w:sz w:val="28"/>
          <w:szCs w:val="28"/>
          <w:lang w:eastAsia="en-US"/>
        </w:rPr>
        <w:t xml:space="preserve">В соответствии с </w:t>
      </w:r>
      <w:r w:rsidRPr="000F2111">
        <w:rPr>
          <w:color w:val="000000"/>
          <w:sz w:val="28"/>
          <w:szCs w:val="28"/>
        </w:rPr>
        <w:t xml:space="preserve"> постановлением Правительства РФ от 07.03.1995 №239 «О мерах по упорядочению государственного регулирования цен (тарифов)», Правилами установления предельных размеров оптовых и предельных размеров розничных надбавок к фактическим отпускным ценам, установленным производителями лекарственных препаратов, включенных в перечень жизненно необходимых и важнейших лекарственных препаратов, в субъектах Российской Федерации, утвержденными постановлением Правительства РФ от 29.10.2010 №865, </w:t>
      </w:r>
      <w:r w:rsidRPr="000F2111">
        <w:rPr>
          <w:sz w:val="28"/>
          <w:szCs w:val="28"/>
        </w:rPr>
        <w:t xml:space="preserve">Методикой </w:t>
      </w:r>
      <w:r w:rsidR="00F4405B">
        <w:rPr>
          <w:rFonts w:eastAsiaTheme="minorHAnsi"/>
          <w:sz w:val="28"/>
          <w:szCs w:val="28"/>
          <w:lang w:eastAsia="en-US"/>
        </w:rPr>
        <w:t>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</w:t>
      </w:r>
      <w:r w:rsidR="002725AE">
        <w:rPr>
          <w:rFonts w:eastAsiaTheme="minorHAnsi"/>
          <w:sz w:val="28"/>
          <w:szCs w:val="28"/>
          <w:lang w:eastAsia="en-US"/>
        </w:rPr>
        <w:t>нейших лекарственных препаратов</w:t>
      </w:r>
      <w:r w:rsidRPr="000F2111">
        <w:rPr>
          <w:sz w:val="28"/>
          <w:szCs w:val="28"/>
        </w:rPr>
        <w:t xml:space="preserve">, утвержденной </w:t>
      </w:r>
      <w:r w:rsidRPr="000F2111">
        <w:rPr>
          <w:color w:val="000000"/>
          <w:sz w:val="28"/>
          <w:szCs w:val="28"/>
        </w:rPr>
        <w:t>приказом ФСТ России от 11.12.2009 №442-а</w:t>
      </w:r>
      <w:r w:rsidRPr="000F2111">
        <w:rPr>
          <w:sz w:val="28"/>
          <w:szCs w:val="28"/>
        </w:rPr>
        <w:t>,</w:t>
      </w:r>
      <w:hyperlink r:id="rId9" w:history="1">
        <w:r w:rsidRPr="000F2111">
          <w:rPr>
            <w:rFonts w:eastAsiaTheme="minorHAnsi"/>
            <w:bCs/>
            <w:sz w:val="28"/>
            <w:szCs w:val="28"/>
            <w:lang w:eastAsia="en-US"/>
          </w:rPr>
          <w:t>Положением</w:t>
        </w:r>
      </w:hyperlink>
      <w:r w:rsidRPr="000F2111">
        <w:rPr>
          <w:rFonts w:eastAsiaTheme="minorHAnsi"/>
          <w:bCs/>
          <w:sz w:val="28"/>
          <w:szCs w:val="28"/>
          <w:lang w:eastAsia="en-US"/>
        </w:rPr>
        <w:t xml:space="preserve"> о Региональной службе по тарифам Ростовской области, утвержденным постановлением Правительства Ростовской области от 13.01.2012 № 20, </w:t>
      </w:r>
      <w:r w:rsidR="008A1B4A" w:rsidRPr="000F2111">
        <w:rPr>
          <w:sz w:val="28"/>
          <w:szCs w:val="28"/>
        </w:rPr>
        <w:t>Региональная служба по тарифам Ростовской области</w:t>
      </w:r>
    </w:p>
    <w:p w:rsidR="00150D40" w:rsidRPr="000F2111" w:rsidRDefault="00150D40" w:rsidP="002725AE">
      <w:pPr>
        <w:ind w:firstLine="709"/>
        <w:jc w:val="both"/>
        <w:rPr>
          <w:b/>
          <w:sz w:val="22"/>
          <w:szCs w:val="28"/>
        </w:rPr>
      </w:pPr>
    </w:p>
    <w:p w:rsidR="00150D40" w:rsidRPr="0068188C" w:rsidRDefault="00150D40" w:rsidP="00D15951">
      <w:pPr>
        <w:ind w:firstLine="540"/>
        <w:jc w:val="center"/>
        <w:rPr>
          <w:b/>
          <w:sz w:val="28"/>
          <w:szCs w:val="28"/>
        </w:rPr>
      </w:pPr>
      <w:r w:rsidRPr="0068188C">
        <w:rPr>
          <w:b/>
          <w:sz w:val="28"/>
          <w:szCs w:val="28"/>
        </w:rPr>
        <w:t>постановляет:</w:t>
      </w:r>
    </w:p>
    <w:p w:rsidR="00330237" w:rsidRPr="00D15951" w:rsidRDefault="00330237" w:rsidP="00D15951">
      <w:pPr>
        <w:pStyle w:val="ConsPlusTitlePage"/>
        <w:rPr>
          <w:sz w:val="22"/>
          <w:szCs w:val="28"/>
        </w:rPr>
      </w:pPr>
    </w:p>
    <w:p w:rsidR="00581462" w:rsidRDefault="007A24AB" w:rsidP="0058146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22CC1">
        <w:rPr>
          <w:sz w:val="28"/>
          <w:szCs w:val="28"/>
        </w:rPr>
        <w:t xml:space="preserve">1. </w:t>
      </w:r>
      <w:r w:rsidR="00581462">
        <w:rPr>
          <w:sz w:val="28"/>
          <w:szCs w:val="28"/>
        </w:rPr>
        <w:t xml:space="preserve">Внести </w:t>
      </w:r>
      <w:r w:rsidR="00F6210A">
        <w:rPr>
          <w:sz w:val="28"/>
          <w:szCs w:val="28"/>
        </w:rPr>
        <w:t xml:space="preserve">следующие </w:t>
      </w:r>
      <w:r w:rsidR="00581462">
        <w:rPr>
          <w:sz w:val="28"/>
          <w:szCs w:val="28"/>
        </w:rPr>
        <w:t xml:space="preserve">изменения в </w:t>
      </w:r>
      <w:r w:rsidR="00581462" w:rsidRPr="00E22CC1">
        <w:rPr>
          <w:sz w:val="28"/>
          <w:szCs w:val="28"/>
        </w:rPr>
        <w:t>постановлени</w:t>
      </w:r>
      <w:r w:rsidR="00581462">
        <w:rPr>
          <w:sz w:val="28"/>
          <w:szCs w:val="28"/>
        </w:rPr>
        <w:t>е</w:t>
      </w:r>
      <w:r w:rsidR="00581462" w:rsidRPr="00E22CC1">
        <w:rPr>
          <w:sz w:val="28"/>
          <w:szCs w:val="28"/>
        </w:rPr>
        <w:t xml:space="preserve"> Региональной </w:t>
      </w:r>
      <w:r w:rsidR="00581462" w:rsidRPr="008803BB">
        <w:rPr>
          <w:sz w:val="28"/>
          <w:szCs w:val="28"/>
        </w:rPr>
        <w:t xml:space="preserve">службы по тарифам Ростовской области от </w:t>
      </w:r>
      <w:r w:rsidR="00581462" w:rsidRPr="008803BB">
        <w:rPr>
          <w:rFonts w:eastAsiaTheme="minorHAnsi"/>
          <w:bCs/>
          <w:sz w:val="28"/>
          <w:szCs w:val="28"/>
          <w:lang w:eastAsia="en-US"/>
        </w:rPr>
        <w:t xml:space="preserve">25.02.2010 № 2/1 «Об утверждении предельных размеров оптовых и предельных размеров розничных надбавок к </w:t>
      </w:r>
      <w:r w:rsidR="00581462" w:rsidRPr="008803BB">
        <w:rPr>
          <w:rFonts w:eastAsiaTheme="minorHAnsi"/>
          <w:bCs/>
          <w:sz w:val="28"/>
          <w:szCs w:val="28"/>
          <w:lang w:eastAsia="en-US"/>
        </w:rPr>
        <w:lastRenderedPageBreak/>
        <w:t>ценам на лекарственные препараты, включенные в перечень жизненно необходимых и важнейших лекарственных препаратов»</w:t>
      </w:r>
      <w:r w:rsidR="00581462">
        <w:rPr>
          <w:rFonts w:eastAsiaTheme="minorHAnsi"/>
          <w:bCs/>
          <w:sz w:val="28"/>
          <w:szCs w:val="28"/>
          <w:lang w:eastAsia="en-US"/>
        </w:rPr>
        <w:t>:</w:t>
      </w:r>
    </w:p>
    <w:p w:rsidR="00F6210A" w:rsidRDefault="00581462" w:rsidP="00581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5 </w:t>
      </w:r>
      <w:r w:rsidR="00F6210A">
        <w:rPr>
          <w:sz w:val="28"/>
          <w:szCs w:val="28"/>
        </w:rPr>
        <w:t>постановления изложить в следующей редакции:</w:t>
      </w:r>
    </w:p>
    <w:p w:rsidR="00581462" w:rsidRPr="00581462" w:rsidRDefault="00581462" w:rsidP="005814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F6210A">
        <w:rPr>
          <w:sz w:val="28"/>
          <w:szCs w:val="28"/>
        </w:rPr>
        <w:t xml:space="preserve">5. </w:t>
      </w:r>
      <w:r>
        <w:rPr>
          <w:rFonts w:eastAsiaTheme="minorHAnsi"/>
          <w:sz w:val="28"/>
          <w:szCs w:val="28"/>
          <w:lang w:eastAsia="en-US"/>
        </w:rPr>
        <w:t xml:space="preserve">Установить, что организациями оптовой торговли лекарственными средствами и ветеринарными аптечными организациями при реализации населению лекарственных препаратов, </w:t>
      </w:r>
      <w:r w:rsidRPr="008803BB">
        <w:rPr>
          <w:rFonts w:eastAsiaTheme="minorHAnsi"/>
          <w:bCs/>
          <w:sz w:val="28"/>
          <w:szCs w:val="28"/>
          <w:lang w:eastAsia="en-US"/>
        </w:rPr>
        <w:t>включенны</w:t>
      </w:r>
      <w:r>
        <w:rPr>
          <w:rFonts w:eastAsiaTheme="minorHAnsi"/>
          <w:bCs/>
          <w:sz w:val="28"/>
          <w:szCs w:val="28"/>
          <w:lang w:eastAsia="en-US"/>
        </w:rPr>
        <w:t>х</w:t>
      </w:r>
      <w:r w:rsidRPr="008803BB">
        <w:rPr>
          <w:rFonts w:eastAsiaTheme="minorHAnsi"/>
          <w:bCs/>
          <w:sz w:val="28"/>
          <w:szCs w:val="28"/>
          <w:lang w:eastAsia="en-US"/>
        </w:rPr>
        <w:t xml:space="preserve"> в перечень жизненно необходимых и важнейших лекарственных препаратов</w:t>
      </w:r>
      <w:r>
        <w:rPr>
          <w:rFonts w:eastAsiaTheme="minorHAnsi"/>
          <w:bCs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двойного применения (для населения и животных) применяются оптовые и розничные надбавки, не превышающие предельные размеры оптовых и предельные размеры розничных </w:t>
      </w:r>
      <w:r w:rsidRPr="00581462">
        <w:rPr>
          <w:rFonts w:eastAsiaTheme="minorHAnsi"/>
          <w:sz w:val="28"/>
          <w:szCs w:val="28"/>
          <w:lang w:eastAsia="en-US"/>
        </w:rPr>
        <w:t xml:space="preserve">надбавок, утвержденные </w:t>
      </w:r>
      <w:hyperlink r:id="rId10" w:history="1">
        <w:r w:rsidRPr="00581462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581462">
        <w:rPr>
          <w:rFonts w:eastAsiaTheme="minorHAnsi"/>
          <w:sz w:val="28"/>
          <w:szCs w:val="28"/>
          <w:lang w:eastAsia="en-US"/>
        </w:rPr>
        <w:t xml:space="preserve"> настоящего постановления.»</w:t>
      </w:r>
      <w:r w:rsidR="00F6210A">
        <w:rPr>
          <w:rFonts w:eastAsiaTheme="minorHAnsi"/>
          <w:sz w:val="28"/>
          <w:szCs w:val="28"/>
          <w:lang w:eastAsia="en-US"/>
        </w:rPr>
        <w:t>.</w:t>
      </w:r>
    </w:p>
    <w:p w:rsidR="007A24AB" w:rsidRPr="00E22CC1" w:rsidRDefault="003F2F41" w:rsidP="005814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81462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="007A24AB" w:rsidRPr="00E22CC1">
        <w:rPr>
          <w:sz w:val="28"/>
          <w:szCs w:val="28"/>
        </w:rPr>
        <w:t xml:space="preserve">риложение № 1 </w:t>
      </w:r>
      <w:r w:rsidR="00F6210A">
        <w:rPr>
          <w:sz w:val="28"/>
          <w:szCs w:val="28"/>
        </w:rPr>
        <w:t xml:space="preserve">к постановлению изложить </w:t>
      </w:r>
      <w:r w:rsidR="007A24AB" w:rsidRPr="008803BB">
        <w:rPr>
          <w:sz w:val="28"/>
          <w:szCs w:val="28"/>
        </w:rPr>
        <w:t>в</w:t>
      </w:r>
      <w:r w:rsidR="007A24AB" w:rsidRPr="00E22CC1">
        <w:rPr>
          <w:sz w:val="28"/>
          <w:szCs w:val="28"/>
        </w:rPr>
        <w:t xml:space="preserve"> редакции согласно приложению к </w:t>
      </w:r>
      <w:r w:rsidR="00115ED6">
        <w:rPr>
          <w:sz w:val="28"/>
          <w:szCs w:val="28"/>
        </w:rPr>
        <w:t xml:space="preserve">настоящему </w:t>
      </w:r>
      <w:r w:rsidR="007A24AB" w:rsidRPr="00E22CC1">
        <w:rPr>
          <w:sz w:val="28"/>
          <w:szCs w:val="28"/>
        </w:rPr>
        <w:t>постановлению.</w:t>
      </w:r>
    </w:p>
    <w:p w:rsidR="0068188C" w:rsidRPr="009E5D56" w:rsidRDefault="008803BB" w:rsidP="00BA0F38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>
        <w:rPr>
          <w:sz w:val="28"/>
          <w:szCs w:val="28"/>
        </w:rPr>
        <w:t>2</w:t>
      </w:r>
      <w:r w:rsidR="00E22CC1" w:rsidRPr="00D025E6">
        <w:rPr>
          <w:sz w:val="28"/>
          <w:szCs w:val="28"/>
        </w:rPr>
        <w:t>.</w:t>
      </w:r>
      <w:r w:rsidR="0068188C" w:rsidRPr="00D025E6">
        <w:rPr>
          <w:sz w:val="28"/>
          <w:szCs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 w:rsidR="0068188C" w:rsidRPr="00912A77">
        <w:rPr>
          <w:sz w:val="28"/>
          <w:szCs w:val="28"/>
          <w:lang w:val="en-US"/>
        </w:rPr>
        <w:t>http</w:t>
      </w:r>
      <w:r w:rsidR="0068188C" w:rsidRPr="00912A77">
        <w:rPr>
          <w:sz w:val="28"/>
          <w:szCs w:val="28"/>
        </w:rPr>
        <w:t>://</w:t>
      </w:r>
      <w:r w:rsidR="0068188C" w:rsidRPr="00912A77">
        <w:rPr>
          <w:sz w:val="28"/>
          <w:szCs w:val="28"/>
          <w:lang w:val="en-US"/>
        </w:rPr>
        <w:t>rst</w:t>
      </w:r>
      <w:r w:rsidR="0068188C" w:rsidRPr="00912A77">
        <w:rPr>
          <w:sz w:val="28"/>
          <w:szCs w:val="28"/>
        </w:rPr>
        <w:t>.</w:t>
      </w:r>
      <w:r w:rsidR="0068188C" w:rsidRPr="00912A77">
        <w:rPr>
          <w:sz w:val="28"/>
          <w:szCs w:val="28"/>
          <w:lang w:val="en-US"/>
        </w:rPr>
        <w:t>donland</w:t>
      </w:r>
      <w:r w:rsidR="0068188C" w:rsidRPr="00912A77">
        <w:rPr>
          <w:sz w:val="28"/>
          <w:szCs w:val="28"/>
        </w:rPr>
        <w:t>.</w:t>
      </w:r>
      <w:r w:rsidR="0068188C" w:rsidRPr="00912A77">
        <w:rPr>
          <w:sz w:val="28"/>
          <w:szCs w:val="28"/>
          <w:lang w:val="en-US"/>
        </w:rPr>
        <w:t>ru</w:t>
      </w:r>
      <w:r w:rsidR="009E5D56" w:rsidRPr="00912A77">
        <w:rPr>
          <w:sz w:val="28"/>
          <w:szCs w:val="28"/>
        </w:rPr>
        <w:t>,</w:t>
      </w:r>
      <w:r w:rsidR="0068188C" w:rsidRPr="00912A77">
        <w:rPr>
          <w:sz w:val="28"/>
          <w:szCs w:val="28"/>
        </w:rPr>
        <w:t xml:space="preserve"> вступает в силу в </w:t>
      </w:r>
      <w:r w:rsidR="0068188C" w:rsidRPr="00912A77">
        <w:rPr>
          <w:spacing w:val="-1"/>
          <w:sz w:val="28"/>
          <w:szCs w:val="28"/>
        </w:rPr>
        <w:t>установленном порядке</w:t>
      </w:r>
      <w:r w:rsidR="009E5D56" w:rsidRPr="00912A77">
        <w:rPr>
          <w:sz w:val="28"/>
        </w:rPr>
        <w:t>.</w:t>
      </w:r>
    </w:p>
    <w:p w:rsidR="007D66DC" w:rsidRDefault="007D66DC">
      <w:pPr>
        <w:pStyle w:val="ConsPlusNormal"/>
        <w:jc w:val="both"/>
        <w:rPr>
          <w:rFonts w:ascii="Times New Roman" w:hAnsi="Times New Roman" w:cs="Times New Roman"/>
        </w:rPr>
      </w:pPr>
    </w:p>
    <w:p w:rsidR="00874401" w:rsidRDefault="00874401">
      <w:pPr>
        <w:pStyle w:val="ConsPlusNormal"/>
        <w:jc w:val="both"/>
        <w:rPr>
          <w:rFonts w:ascii="Times New Roman" w:hAnsi="Times New Roman" w:cs="Times New Roman"/>
        </w:rPr>
      </w:pPr>
    </w:p>
    <w:p w:rsidR="00874401" w:rsidRDefault="00874401">
      <w:pPr>
        <w:pStyle w:val="ConsPlusNormal"/>
        <w:jc w:val="both"/>
        <w:rPr>
          <w:rFonts w:ascii="Times New Roman" w:hAnsi="Times New Roman" w:cs="Times New Roman"/>
        </w:rPr>
      </w:pPr>
    </w:p>
    <w:p w:rsidR="00874401" w:rsidRDefault="0087440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1"/>
        <w:gridCol w:w="4923"/>
      </w:tblGrid>
      <w:tr w:rsidR="00035A24" w:rsidTr="00035A24">
        <w:tc>
          <w:tcPr>
            <w:tcW w:w="4983" w:type="dxa"/>
          </w:tcPr>
          <w:p w:rsidR="00035A24" w:rsidRDefault="00035A24" w:rsidP="00035A24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 w:rsidRPr="0068188C">
              <w:rPr>
                <w:b/>
                <w:color w:val="000000"/>
                <w:sz w:val="28"/>
                <w:szCs w:val="28"/>
              </w:rPr>
              <w:t xml:space="preserve">Руководитель Региональной службы </w:t>
            </w:r>
          </w:p>
          <w:p w:rsidR="00035A24" w:rsidRDefault="00035A24" w:rsidP="00035A24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 w:rsidRPr="0068188C">
              <w:rPr>
                <w:b/>
                <w:color w:val="000000"/>
                <w:sz w:val="28"/>
                <w:szCs w:val="28"/>
              </w:rPr>
              <w:t>по тарифам Ростовской области</w:t>
            </w:r>
          </w:p>
        </w:tc>
        <w:tc>
          <w:tcPr>
            <w:tcW w:w="4984" w:type="dxa"/>
          </w:tcPr>
          <w:p w:rsidR="00035A24" w:rsidRDefault="00035A24" w:rsidP="00035A24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035A24" w:rsidRDefault="00035A24" w:rsidP="00035A24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68188C">
              <w:rPr>
                <w:b/>
                <w:color w:val="000000"/>
                <w:sz w:val="28"/>
                <w:szCs w:val="28"/>
              </w:rPr>
              <w:t>А.В. Лукьянов</w:t>
            </w:r>
          </w:p>
        </w:tc>
      </w:tr>
    </w:tbl>
    <w:p w:rsidR="007A217D" w:rsidRDefault="007A217D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2725AE" w:rsidRDefault="002725AE">
      <w:pPr>
        <w:spacing w:after="160" w:line="259" w:lineRule="auto"/>
        <w:rPr>
          <w:sz w:val="28"/>
          <w:szCs w:val="28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p w:rsidR="006C7A4D" w:rsidRDefault="006C7A4D">
      <w:pPr>
        <w:spacing w:after="160" w:line="259" w:lineRule="auto"/>
        <w:rPr>
          <w:sz w:val="28"/>
          <w:szCs w:val="28"/>
        </w:rPr>
      </w:pPr>
    </w:p>
    <w:p w:rsidR="006C7A4D" w:rsidRDefault="006C7A4D">
      <w:pPr>
        <w:spacing w:after="160" w:line="259" w:lineRule="auto"/>
        <w:rPr>
          <w:sz w:val="28"/>
          <w:szCs w:val="28"/>
        </w:rPr>
      </w:pPr>
    </w:p>
    <w:p w:rsidR="00447B12" w:rsidRDefault="00447B12" w:rsidP="00447B1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</w:t>
      </w:r>
    </w:p>
    <w:p w:rsidR="00447B12" w:rsidRDefault="00447B12" w:rsidP="00447B1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к постановлению Региональной службы</w:t>
      </w:r>
    </w:p>
    <w:p w:rsidR="00447B12" w:rsidRDefault="00447B12" w:rsidP="00447B1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по тарифам Ростовской области</w:t>
      </w:r>
      <w:r>
        <w:rPr>
          <w:color w:val="000000"/>
          <w:sz w:val="20"/>
          <w:szCs w:val="20"/>
        </w:rPr>
        <w:br/>
        <w:t xml:space="preserve">от </w:t>
      </w:r>
      <w:r w:rsidR="00C45B65">
        <w:rPr>
          <w:color w:val="000000"/>
          <w:sz w:val="20"/>
          <w:szCs w:val="20"/>
        </w:rPr>
        <w:t>18</w:t>
      </w:r>
      <w:r>
        <w:rPr>
          <w:color w:val="000000"/>
          <w:sz w:val="20"/>
          <w:szCs w:val="20"/>
        </w:rPr>
        <w:t>.</w:t>
      </w:r>
      <w:r w:rsidR="00C45B65">
        <w:rPr>
          <w:color w:val="000000"/>
          <w:sz w:val="20"/>
          <w:szCs w:val="20"/>
        </w:rPr>
        <w:t>11</w:t>
      </w:r>
      <w:r>
        <w:rPr>
          <w:color w:val="000000"/>
          <w:sz w:val="20"/>
          <w:szCs w:val="20"/>
        </w:rPr>
        <w:t xml:space="preserve">.2019 № </w:t>
      </w:r>
      <w:r w:rsidR="006C4C3A">
        <w:rPr>
          <w:color w:val="000000"/>
          <w:sz w:val="20"/>
          <w:szCs w:val="20"/>
        </w:rPr>
        <w:t>54</w:t>
      </w:r>
      <w:r>
        <w:rPr>
          <w:color w:val="000000"/>
          <w:sz w:val="20"/>
          <w:szCs w:val="20"/>
        </w:rPr>
        <w:t>/</w:t>
      </w:r>
      <w:r w:rsidR="006C4C3A">
        <w:rPr>
          <w:color w:val="000000"/>
          <w:sz w:val="20"/>
          <w:szCs w:val="20"/>
        </w:rPr>
        <w:t>8</w:t>
      </w:r>
    </w:p>
    <w:p w:rsidR="00447B12" w:rsidRDefault="00447B12" w:rsidP="00447B12">
      <w:pPr>
        <w:shd w:val="clear" w:color="auto" w:fill="FFFFFF"/>
        <w:jc w:val="both"/>
        <w:rPr>
          <w:b/>
          <w:color w:val="000000"/>
        </w:rPr>
      </w:pPr>
    </w:p>
    <w:p w:rsidR="00447B12" w:rsidRPr="00455958" w:rsidRDefault="00447B12" w:rsidP="00447B12">
      <w:pPr>
        <w:shd w:val="clear" w:color="auto" w:fill="FFFFFF"/>
        <w:jc w:val="both"/>
        <w:rPr>
          <w:b/>
          <w:color w:val="000000"/>
        </w:rPr>
      </w:pPr>
    </w:p>
    <w:p w:rsidR="00447B12" w:rsidRPr="00FB51EA" w:rsidRDefault="00447B12" w:rsidP="00447B12">
      <w:pPr>
        <w:pStyle w:val="3"/>
        <w:spacing w:after="0"/>
        <w:ind w:left="0"/>
        <w:jc w:val="center"/>
        <w:rPr>
          <w:bCs/>
          <w:sz w:val="26"/>
          <w:szCs w:val="26"/>
        </w:rPr>
      </w:pPr>
      <w:r w:rsidRPr="00FB51EA">
        <w:rPr>
          <w:bCs/>
          <w:sz w:val="26"/>
          <w:szCs w:val="26"/>
        </w:rPr>
        <w:t>Предельные размеры оптовых и предельные размеры розничных надбавок</w:t>
      </w:r>
    </w:p>
    <w:p w:rsidR="00447B12" w:rsidRPr="00FB51EA" w:rsidRDefault="00447B12" w:rsidP="00447B12">
      <w:pPr>
        <w:pStyle w:val="3"/>
        <w:spacing w:after="0"/>
        <w:ind w:left="0"/>
        <w:jc w:val="center"/>
        <w:rPr>
          <w:bCs/>
          <w:sz w:val="26"/>
          <w:szCs w:val="26"/>
        </w:rPr>
      </w:pPr>
      <w:r w:rsidRPr="00FB51EA">
        <w:rPr>
          <w:bCs/>
          <w:sz w:val="26"/>
          <w:szCs w:val="26"/>
        </w:rPr>
        <w:t xml:space="preserve"> к ценам на лекарственные препараты, включенные в перечень жизненно необходимых и важнейших лекарственных препаратов, утверждаемый Правительством Российской Федерации</w:t>
      </w:r>
    </w:p>
    <w:p w:rsidR="00447B12" w:rsidRPr="00C85153" w:rsidRDefault="00447B12" w:rsidP="00447B12">
      <w:pPr>
        <w:pStyle w:val="3"/>
        <w:spacing w:after="0"/>
        <w:ind w:left="0"/>
        <w:jc w:val="center"/>
        <w:rPr>
          <w:bCs/>
          <w:sz w:val="24"/>
          <w:szCs w:val="24"/>
        </w:rPr>
      </w:pPr>
    </w:p>
    <w:tbl>
      <w:tblPr>
        <w:tblW w:w="978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529"/>
        <w:gridCol w:w="1842"/>
        <w:gridCol w:w="1843"/>
      </w:tblGrid>
      <w:tr w:rsidR="00447B12" w:rsidRPr="00C85153" w:rsidTr="00CD6D37">
        <w:trPr>
          <w:cantSplit/>
          <w:trHeight w:val="1134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№п.п.</w:t>
            </w:r>
          </w:p>
        </w:tc>
        <w:tc>
          <w:tcPr>
            <w:tcW w:w="5529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Ценовые группы в ценах производителя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Предельные размеры оптовых надбавок к фактической отпускной цене производителя</w:t>
            </w: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(%)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Предельные размеры розничных надбавок</w:t>
            </w: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к фактической отпускной цене производителя</w:t>
            </w:r>
          </w:p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(%)</w:t>
            </w:r>
          </w:p>
        </w:tc>
      </w:tr>
      <w:tr w:rsidR="00447B12" w:rsidRPr="00447B12" w:rsidTr="00CD6D37">
        <w:trPr>
          <w:cantSplit/>
          <w:trHeight w:val="570"/>
        </w:trPr>
        <w:tc>
          <w:tcPr>
            <w:tcW w:w="567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447B12">
              <w:rPr>
                <w:sz w:val="24"/>
                <w:szCs w:val="24"/>
              </w:rPr>
              <w:t>1.</w:t>
            </w:r>
          </w:p>
          <w:p w:rsidR="00447B12" w:rsidRPr="00447B12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447B12">
              <w:rPr>
                <w:sz w:val="24"/>
                <w:szCs w:val="24"/>
              </w:rPr>
              <w:t xml:space="preserve">Лекарственные препараты, за исключением указанных в </w:t>
            </w:r>
            <w:hyperlink w:anchor="Par17" w:history="1">
              <w:r w:rsidRPr="00447B12">
                <w:rPr>
                  <w:sz w:val="24"/>
                  <w:szCs w:val="24"/>
                </w:rPr>
                <w:t>пункте 2</w:t>
              </w:r>
            </w:hyperlink>
            <w:r w:rsidRPr="00447B12">
              <w:rPr>
                <w:sz w:val="24"/>
                <w:szCs w:val="24"/>
              </w:rPr>
              <w:t xml:space="preserve"> настоящего приложения:</w:t>
            </w:r>
          </w:p>
        </w:tc>
        <w:tc>
          <w:tcPr>
            <w:tcW w:w="1842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7B12" w:rsidRPr="00447B12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47B12" w:rsidRPr="00C85153" w:rsidTr="00CD6D37">
        <w:trPr>
          <w:trHeight w:val="333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до 50 рублей включительно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15,0</w:t>
            </w:r>
          </w:p>
        </w:tc>
        <w:tc>
          <w:tcPr>
            <w:tcW w:w="1843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25,0</w:t>
            </w:r>
          </w:p>
        </w:tc>
      </w:tr>
      <w:tr w:rsidR="00447B12" w:rsidRPr="00C85153" w:rsidTr="00CD6D37">
        <w:trPr>
          <w:trHeight w:val="335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свыше 50 рублей до 500 рублей (включительно)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12,0</w:t>
            </w:r>
          </w:p>
        </w:tc>
        <w:tc>
          <w:tcPr>
            <w:tcW w:w="1843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20,0</w:t>
            </w:r>
          </w:p>
        </w:tc>
      </w:tr>
      <w:tr w:rsidR="00447B12" w:rsidRPr="00C85153" w:rsidTr="00CD6D37">
        <w:trPr>
          <w:trHeight w:val="386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свыше 500 рублей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8,8</w:t>
            </w:r>
          </w:p>
        </w:tc>
        <w:tc>
          <w:tcPr>
            <w:tcW w:w="1843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13,0</w:t>
            </w:r>
          </w:p>
        </w:tc>
      </w:tr>
      <w:tr w:rsidR="00447B12" w:rsidRPr="00C85153" w:rsidTr="00CD6D37">
        <w:trPr>
          <w:trHeight w:val="492"/>
        </w:trPr>
        <w:tc>
          <w:tcPr>
            <w:tcW w:w="567" w:type="dxa"/>
          </w:tcPr>
          <w:p w:rsidR="00447B12" w:rsidRPr="00C85153" w:rsidRDefault="00447B12" w:rsidP="00581462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447B12" w:rsidRPr="00C85153" w:rsidRDefault="00447B12" w:rsidP="00581462">
            <w:pPr>
              <w:autoSpaceDE w:val="0"/>
              <w:autoSpaceDN w:val="0"/>
              <w:adjustRightInd w:val="0"/>
              <w:jc w:val="both"/>
            </w:pPr>
            <w:r>
              <w:t xml:space="preserve">Наркотические и психотропные лекарственные препараты, </w:t>
            </w:r>
            <w:r w:rsidRPr="00C85153">
              <w:t>независимо от ценовой группы</w:t>
            </w:r>
          </w:p>
        </w:tc>
        <w:tc>
          <w:tcPr>
            <w:tcW w:w="1842" w:type="dxa"/>
            <w:vAlign w:val="center"/>
          </w:tcPr>
          <w:p w:rsidR="00447B12" w:rsidRPr="00C85153" w:rsidRDefault="00447B12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85153">
              <w:rPr>
                <w:sz w:val="24"/>
                <w:szCs w:val="24"/>
              </w:rPr>
              <w:t>22,5</w:t>
            </w:r>
          </w:p>
        </w:tc>
        <w:tc>
          <w:tcPr>
            <w:tcW w:w="1843" w:type="dxa"/>
            <w:vAlign w:val="center"/>
          </w:tcPr>
          <w:p w:rsidR="00447B12" w:rsidRPr="00C85153" w:rsidRDefault="00135FFB" w:rsidP="00581462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47B12" w:rsidRDefault="00447B12" w:rsidP="00447B12">
      <w:pPr>
        <w:ind w:right="-30" w:firstLine="708"/>
        <w:jc w:val="both"/>
        <w:rPr>
          <w:bCs/>
          <w:sz w:val="28"/>
          <w:szCs w:val="28"/>
        </w:rPr>
      </w:pPr>
    </w:p>
    <w:p w:rsidR="00F4405B" w:rsidRDefault="00F4405B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bookmarkStart w:id="1" w:name="Par17"/>
      <w:bookmarkEnd w:id="1"/>
      <w:r>
        <w:rPr>
          <w:rFonts w:eastAsiaTheme="minorHAnsi"/>
          <w:sz w:val="26"/>
          <w:szCs w:val="26"/>
          <w:lang w:eastAsia="en-US"/>
        </w:rPr>
        <w:t>Примечание.</w:t>
      </w:r>
    </w:p>
    <w:p w:rsidR="00F4405B" w:rsidRDefault="00F4405B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 Отнесение лекарственных препаратов к соответствующей ценовой группе в ценах производителей осуществляется без учета налога на добавленную стоимость.</w:t>
      </w:r>
    </w:p>
    <w:p w:rsidR="00F4405B" w:rsidRDefault="00F4405B" w:rsidP="00F4405B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 Применение утвержденных предельных размеров оптовых и предельных </w:t>
      </w:r>
      <w:r w:rsidRPr="002725AE">
        <w:rPr>
          <w:rFonts w:eastAsiaTheme="minorHAnsi"/>
          <w:sz w:val="26"/>
          <w:szCs w:val="26"/>
          <w:lang w:eastAsia="en-US"/>
        </w:rPr>
        <w:t>размеров розничных надбавок осуществляется в порядке, установленном «</w:t>
      </w:r>
      <w:hyperlink r:id="rId11" w:history="1">
        <w:r w:rsidRPr="002725AE">
          <w:rPr>
            <w:rFonts w:eastAsiaTheme="minorHAnsi"/>
            <w:sz w:val="26"/>
            <w:szCs w:val="26"/>
            <w:lang w:eastAsia="en-US"/>
          </w:rPr>
          <w:t>Правилами</w:t>
        </w:r>
      </w:hyperlink>
      <w:r>
        <w:rPr>
          <w:rFonts w:eastAsiaTheme="minorHAnsi"/>
          <w:sz w:val="26"/>
          <w:szCs w:val="26"/>
          <w:lang w:eastAsia="en-US"/>
        </w:rPr>
        <w:t xml:space="preserve">установления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важнейших лекарственных препаратов, в субъектах Российской Федерации», утвержденными Постановлением Правительства Российской Федерации от 29.10.2010 </w:t>
      </w:r>
      <w:r w:rsidR="002725AE">
        <w:rPr>
          <w:rFonts w:eastAsiaTheme="minorHAnsi"/>
          <w:sz w:val="26"/>
          <w:szCs w:val="26"/>
          <w:lang w:eastAsia="en-US"/>
        </w:rPr>
        <w:t>№</w:t>
      </w:r>
      <w:r>
        <w:rPr>
          <w:rFonts w:eastAsiaTheme="minorHAnsi"/>
          <w:sz w:val="26"/>
          <w:szCs w:val="26"/>
          <w:lang w:eastAsia="en-US"/>
        </w:rPr>
        <w:t xml:space="preserve"> 865 </w:t>
      </w:r>
      <w:r w:rsidR="002725AE"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О государственном регулировании цен на лекарственные препараты, включенные в перечень жизненно необходимых и важнейших лекарственных препаратов</w:t>
      </w:r>
      <w:r w:rsidR="002725AE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447B12" w:rsidRDefault="00447B12" w:rsidP="00447B12">
      <w:pPr>
        <w:ind w:right="-30" w:firstLine="708"/>
        <w:jc w:val="both"/>
        <w:rPr>
          <w:bCs/>
          <w:sz w:val="28"/>
          <w:szCs w:val="28"/>
        </w:rPr>
      </w:pPr>
    </w:p>
    <w:p w:rsidR="008D4761" w:rsidRPr="00455EB5" w:rsidRDefault="008D4761" w:rsidP="00447B12">
      <w:pPr>
        <w:ind w:right="-30" w:firstLine="708"/>
        <w:jc w:val="both"/>
        <w:rPr>
          <w:bCs/>
          <w:sz w:val="28"/>
          <w:szCs w:val="28"/>
        </w:rPr>
      </w:pPr>
    </w:p>
    <w:tbl>
      <w:tblPr>
        <w:tblW w:w="9938" w:type="dxa"/>
        <w:tblInd w:w="93" w:type="dxa"/>
        <w:tblLook w:val="04A0"/>
      </w:tblPr>
      <w:tblGrid>
        <w:gridCol w:w="5920"/>
        <w:gridCol w:w="4018"/>
      </w:tblGrid>
      <w:tr w:rsidR="00447B12" w:rsidRPr="00C85153" w:rsidTr="00581462">
        <w:trPr>
          <w:trHeight w:val="1485"/>
        </w:trPr>
        <w:tc>
          <w:tcPr>
            <w:tcW w:w="5920" w:type="dxa"/>
            <w:shd w:val="clear" w:color="auto" w:fill="auto"/>
            <w:vAlign w:val="center"/>
            <w:hideMark/>
          </w:tcPr>
          <w:p w:rsidR="00447B12" w:rsidRPr="00C85153" w:rsidRDefault="00C45B65" w:rsidP="00581462">
            <w:pPr>
              <w:jc w:val="center"/>
            </w:pPr>
            <w:r>
              <w:t>Начальник</w:t>
            </w:r>
            <w:r w:rsidR="00447B12" w:rsidRPr="00C85153">
              <w:t xml:space="preserve"> отдела регулирования тарифов непроизводственной сферы и транспорта управления тарифного регулирования коммунального комплекса, транспорта, непроизводственной сферы Региональной службы по тарифам Ростовской области</w:t>
            </w:r>
          </w:p>
        </w:tc>
        <w:tc>
          <w:tcPr>
            <w:tcW w:w="4018" w:type="dxa"/>
            <w:shd w:val="clear" w:color="auto" w:fill="auto"/>
            <w:vAlign w:val="bottom"/>
            <w:hideMark/>
          </w:tcPr>
          <w:p w:rsidR="00447B12" w:rsidRPr="00C85153" w:rsidRDefault="006C7A4D" w:rsidP="00581462">
            <w:pPr>
              <w:jc w:val="right"/>
            </w:pPr>
            <w:r>
              <w:t>Е.К. Мирошкина</w:t>
            </w:r>
          </w:p>
        </w:tc>
      </w:tr>
    </w:tbl>
    <w:p w:rsidR="00447B12" w:rsidRPr="00455958" w:rsidRDefault="00447B12" w:rsidP="00447B12">
      <w:pPr>
        <w:tabs>
          <w:tab w:val="left" w:pos="1395"/>
        </w:tabs>
        <w:rPr>
          <w:sz w:val="10"/>
          <w:szCs w:val="10"/>
        </w:rPr>
      </w:pPr>
    </w:p>
    <w:p w:rsidR="00447B12" w:rsidRDefault="00447B12">
      <w:pPr>
        <w:spacing w:after="160" w:line="259" w:lineRule="auto"/>
        <w:rPr>
          <w:sz w:val="28"/>
          <w:szCs w:val="28"/>
        </w:rPr>
      </w:pPr>
    </w:p>
    <w:sectPr w:rsidR="00447B12" w:rsidSect="00636D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E0D" w:rsidRDefault="00033E0D" w:rsidP="00814569">
      <w:r>
        <w:separator/>
      </w:r>
    </w:p>
  </w:endnote>
  <w:endnote w:type="continuationSeparator" w:id="1">
    <w:p w:rsidR="00033E0D" w:rsidRDefault="00033E0D" w:rsidP="00814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E0D" w:rsidRDefault="00033E0D" w:rsidP="00814569">
      <w:r>
        <w:separator/>
      </w:r>
    </w:p>
  </w:footnote>
  <w:footnote w:type="continuationSeparator" w:id="1">
    <w:p w:rsidR="00033E0D" w:rsidRDefault="00033E0D" w:rsidP="00814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3F48"/>
    <w:multiLevelType w:val="hybridMultilevel"/>
    <w:tmpl w:val="4912904C"/>
    <w:lvl w:ilvl="0" w:tplc="CAC8D6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330237"/>
    <w:rsid w:val="000024F5"/>
    <w:rsid w:val="00014911"/>
    <w:rsid w:val="00014C09"/>
    <w:rsid w:val="000272B6"/>
    <w:rsid w:val="00033E0D"/>
    <w:rsid w:val="00035A24"/>
    <w:rsid w:val="00041C45"/>
    <w:rsid w:val="00054459"/>
    <w:rsid w:val="00057361"/>
    <w:rsid w:val="00076DB9"/>
    <w:rsid w:val="000947DF"/>
    <w:rsid w:val="000B0B23"/>
    <w:rsid w:val="000C2B8B"/>
    <w:rsid w:val="000C3D07"/>
    <w:rsid w:val="000E10EF"/>
    <w:rsid w:val="000F2111"/>
    <w:rsid w:val="000F3800"/>
    <w:rsid w:val="00115ED6"/>
    <w:rsid w:val="00122E47"/>
    <w:rsid w:val="001234AB"/>
    <w:rsid w:val="00132545"/>
    <w:rsid w:val="0013561F"/>
    <w:rsid w:val="00135FFB"/>
    <w:rsid w:val="00137C64"/>
    <w:rsid w:val="00150D40"/>
    <w:rsid w:val="00187411"/>
    <w:rsid w:val="001B4D19"/>
    <w:rsid w:val="001B5220"/>
    <w:rsid w:val="001C39FF"/>
    <w:rsid w:val="001E2992"/>
    <w:rsid w:val="00205D94"/>
    <w:rsid w:val="002322BE"/>
    <w:rsid w:val="0023428C"/>
    <w:rsid w:val="002362D9"/>
    <w:rsid w:val="00260730"/>
    <w:rsid w:val="00270A00"/>
    <w:rsid w:val="002725AE"/>
    <w:rsid w:val="0029768C"/>
    <w:rsid w:val="002C1863"/>
    <w:rsid w:val="002C26A7"/>
    <w:rsid w:val="002E0953"/>
    <w:rsid w:val="002E3863"/>
    <w:rsid w:val="00300CAA"/>
    <w:rsid w:val="00315769"/>
    <w:rsid w:val="00330237"/>
    <w:rsid w:val="00331842"/>
    <w:rsid w:val="003458A5"/>
    <w:rsid w:val="003552E8"/>
    <w:rsid w:val="003644B4"/>
    <w:rsid w:val="00370A3B"/>
    <w:rsid w:val="00371D8D"/>
    <w:rsid w:val="0038591A"/>
    <w:rsid w:val="003A368D"/>
    <w:rsid w:val="003F2F41"/>
    <w:rsid w:val="00423870"/>
    <w:rsid w:val="00447B12"/>
    <w:rsid w:val="00452F24"/>
    <w:rsid w:val="00455EB5"/>
    <w:rsid w:val="00471B2B"/>
    <w:rsid w:val="00481A2A"/>
    <w:rsid w:val="004A665F"/>
    <w:rsid w:val="004F6C69"/>
    <w:rsid w:val="005162FB"/>
    <w:rsid w:val="0051644D"/>
    <w:rsid w:val="005178DD"/>
    <w:rsid w:val="00533F63"/>
    <w:rsid w:val="005566CF"/>
    <w:rsid w:val="00577591"/>
    <w:rsid w:val="00581462"/>
    <w:rsid w:val="005B1283"/>
    <w:rsid w:val="005C6623"/>
    <w:rsid w:val="006066EA"/>
    <w:rsid w:val="00616E12"/>
    <w:rsid w:val="00617A75"/>
    <w:rsid w:val="00632446"/>
    <w:rsid w:val="00636DA3"/>
    <w:rsid w:val="00644B55"/>
    <w:rsid w:val="00673D46"/>
    <w:rsid w:val="0068188C"/>
    <w:rsid w:val="00695096"/>
    <w:rsid w:val="006B13B2"/>
    <w:rsid w:val="006B24B4"/>
    <w:rsid w:val="006C4C3A"/>
    <w:rsid w:val="006C7A4D"/>
    <w:rsid w:val="006D1352"/>
    <w:rsid w:val="006E63DF"/>
    <w:rsid w:val="006F7201"/>
    <w:rsid w:val="00702DB3"/>
    <w:rsid w:val="007102C0"/>
    <w:rsid w:val="00712ECE"/>
    <w:rsid w:val="00720299"/>
    <w:rsid w:val="00741BC3"/>
    <w:rsid w:val="00774132"/>
    <w:rsid w:val="007A217D"/>
    <w:rsid w:val="007A24AB"/>
    <w:rsid w:val="007A502A"/>
    <w:rsid w:val="007B4D41"/>
    <w:rsid w:val="007B7821"/>
    <w:rsid w:val="007C0094"/>
    <w:rsid w:val="007D66DC"/>
    <w:rsid w:val="00801AF6"/>
    <w:rsid w:val="008040C8"/>
    <w:rsid w:val="00805DF9"/>
    <w:rsid w:val="00814569"/>
    <w:rsid w:val="008150E4"/>
    <w:rsid w:val="00874401"/>
    <w:rsid w:val="008803BB"/>
    <w:rsid w:val="00881538"/>
    <w:rsid w:val="008A1519"/>
    <w:rsid w:val="008A1B4A"/>
    <w:rsid w:val="008A1EF9"/>
    <w:rsid w:val="008C7B71"/>
    <w:rsid w:val="008D4761"/>
    <w:rsid w:val="008D6F46"/>
    <w:rsid w:val="008E5B03"/>
    <w:rsid w:val="008F5A5E"/>
    <w:rsid w:val="00910ABB"/>
    <w:rsid w:val="00912A77"/>
    <w:rsid w:val="0095672B"/>
    <w:rsid w:val="00973F01"/>
    <w:rsid w:val="00984B4F"/>
    <w:rsid w:val="00991938"/>
    <w:rsid w:val="009B5563"/>
    <w:rsid w:val="009E5D56"/>
    <w:rsid w:val="009F4E54"/>
    <w:rsid w:val="00A02936"/>
    <w:rsid w:val="00A176F9"/>
    <w:rsid w:val="00A262B5"/>
    <w:rsid w:val="00A300CC"/>
    <w:rsid w:val="00A71C5B"/>
    <w:rsid w:val="00A77FB0"/>
    <w:rsid w:val="00A80B21"/>
    <w:rsid w:val="00AB5910"/>
    <w:rsid w:val="00AC5090"/>
    <w:rsid w:val="00AE2F32"/>
    <w:rsid w:val="00AF6E66"/>
    <w:rsid w:val="00B046D4"/>
    <w:rsid w:val="00B92A34"/>
    <w:rsid w:val="00BA0F38"/>
    <w:rsid w:val="00BA39C4"/>
    <w:rsid w:val="00BB0612"/>
    <w:rsid w:val="00BF327E"/>
    <w:rsid w:val="00BF45DD"/>
    <w:rsid w:val="00C13875"/>
    <w:rsid w:val="00C45B65"/>
    <w:rsid w:val="00C469C7"/>
    <w:rsid w:val="00C52247"/>
    <w:rsid w:val="00C52A15"/>
    <w:rsid w:val="00CD1606"/>
    <w:rsid w:val="00CD6D37"/>
    <w:rsid w:val="00CE1CC2"/>
    <w:rsid w:val="00D025E6"/>
    <w:rsid w:val="00D07D78"/>
    <w:rsid w:val="00D15951"/>
    <w:rsid w:val="00D35658"/>
    <w:rsid w:val="00D50395"/>
    <w:rsid w:val="00D5568D"/>
    <w:rsid w:val="00D810AA"/>
    <w:rsid w:val="00D84998"/>
    <w:rsid w:val="00D951CC"/>
    <w:rsid w:val="00D95E53"/>
    <w:rsid w:val="00DA1AA3"/>
    <w:rsid w:val="00DD1807"/>
    <w:rsid w:val="00DE4789"/>
    <w:rsid w:val="00DF432F"/>
    <w:rsid w:val="00E20E7B"/>
    <w:rsid w:val="00E22CC1"/>
    <w:rsid w:val="00E4151E"/>
    <w:rsid w:val="00E64615"/>
    <w:rsid w:val="00E717B3"/>
    <w:rsid w:val="00EA626C"/>
    <w:rsid w:val="00EB06C7"/>
    <w:rsid w:val="00F20781"/>
    <w:rsid w:val="00F31E72"/>
    <w:rsid w:val="00F4405B"/>
    <w:rsid w:val="00F6210A"/>
    <w:rsid w:val="00F64777"/>
    <w:rsid w:val="00F80AC1"/>
    <w:rsid w:val="00F8656C"/>
    <w:rsid w:val="00F875E8"/>
    <w:rsid w:val="00FA7E2A"/>
    <w:rsid w:val="00FC011F"/>
    <w:rsid w:val="00FC3B43"/>
    <w:rsid w:val="00FC4244"/>
    <w:rsid w:val="00FF1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4B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02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47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78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8145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4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45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4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3561F"/>
    <w:rPr>
      <w:color w:val="0563C1" w:themeColor="hyperlink"/>
      <w:u w:val="single"/>
    </w:rPr>
  </w:style>
  <w:style w:type="paragraph" w:styleId="aa">
    <w:name w:val="Body Text Indent"/>
    <w:basedOn w:val="a"/>
    <w:link w:val="ab"/>
    <w:rsid w:val="0068188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818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178D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7A24AB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03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447B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47B1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5D6A0C55616CEFD9489CC7800A6078AFA33C7AF8F46948618BD332600276AD631E11764831661E2DF82AB4C3576CD278C7E168F0858EC3Ac8eF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426E59BF9B5001FF53196182A9DDCBAA58B1234C6F6C5386CE772EB6925FE3D449305791EBA88AFAA394DB03F920208EAE48DBA0BC11B0CDA66E1fEb0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D5DD1B6895096F9EF26AD2EC0E3CBB3323B412F13DFD2C20248DE7AF3350F1EC4F9CCE055D1C636EEC1F9007577028F69B1E252AAA76FB54F00CD1L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76B77-1099-454B-9D56-7DAB3201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Kravtsova</dc:creator>
  <cp:lastModifiedBy>Pc305k001</cp:lastModifiedBy>
  <cp:revision>2</cp:revision>
  <cp:lastPrinted>2019-11-18T13:22:00Z</cp:lastPrinted>
  <dcterms:created xsi:type="dcterms:W3CDTF">2019-11-25T12:34:00Z</dcterms:created>
  <dcterms:modified xsi:type="dcterms:W3CDTF">2019-11-25T12:34:00Z</dcterms:modified>
</cp:coreProperties>
</file>